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22C" w:rsidRDefault="0017722C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17722C" w:rsidRDefault="0091726E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МИНИСТЕРСТВО  ОБРАЗОВАНИЯ И НАУКИ РТ</w:t>
      </w:r>
    </w:p>
    <w:p w:rsidR="0017722C" w:rsidRDefault="0091726E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17722C" w:rsidRDefault="0017722C">
      <w:pPr>
        <w:jc w:val="center"/>
        <w:rPr>
          <w:rFonts w:eastAsia="Calibri"/>
          <w:bCs/>
          <w:i/>
          <w:sz w:val="28"/>
          <w:szCs w:val="28"/>
        </w:rPr>
      </w:pPr>
    </w:p>
    <w:p w:rsidR="0017722C" w:rsidRDefault="0017722C">
      <w:pPr>
        <w:jc w:val="center"/>
        <w:rPr>
          <w:rFonts w:eastAsia="Calibri"/>
          <w:i/>
          <w:sz w:val="28"/>
          <w:szCs w:val="28"/>
        </w:rPr>
      </w:pPr>
    </w:p>
    <w:p w:rsidR="0017722C" w:rsidRDefault="00917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«Согласовано»                                                                              </w:t>
      </w:r>
      <w:r>
        <w:t>«Утверждаю»</w:t>
      </w:r>
    </w:p>
    <w:p w:rsidR="0017722C" w:rsidRDefault="00917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на заседании                                                                                 Директор</w:t>
      </w:r>
    </w:p>
    <w:p w:rsidR="0017722C" w:rsidRDefault="00917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методкомиссии                                                                            ГАПОУ «ААПК"</w:t>
      </w:r>
    </w:p>
    <w:p w:rsidR="0017722C" w:rsidRDefault="00917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                          </w:t>
      </w:r>
      <w:r>
        <w:t xml:space="preserve">                                                     ______________                               </w:t>
      </w:r>
    </w:p>
    <w:p w:rsidR="0017722C" w:rsidRDefault="00E45D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___________Г. М.Гафурова</w:t>
      </w:r>
      <w:r w:rsidR="0091726E">
        <w:t xml:space="preserve">                                                   З. М. Давлетбаев                                                                </w:t>
      </w:r>
      <w:r w:rsidR="0091726E">
        <w:t xml:space="preserve">                                                                      </w:t>
      </w:r>
    </w:p>
    <w:p w:rsidR="0017722C" w:rsidRDefault="00E45D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  <w:lang w:eastAsia="zh-CN"/>
        </w:rPr>
        <w:t>«29</w:t>
      </w:r>
      <w:r w:rsidR="0091726E">
        <w:rPr>
          <w:lang w:eastAsia="zh-CN"/>
        </w:rPr>
        <w:t xml:space="preserve">» августа </w:t>
      </w:r>
      <w:r w:rsidR="0091726E">
        <w:rPr>
          <w:caps/>
          <w:lang w:eastAsia="zh-CN"/>
        </w:rPr>
        <w:t xml:space="preserve">2025 </w:t>
      </w:r>
      <w:r w:rsidR="0091726E">
        <w:rPr>
          <w:lang w:eastAsia="zh-CN"/>
        </w:rPr>
        <w:t xml:space="preserve">г  </w:t>
      </w:r>
      <w:r w:rsidR="0091726E">
        <w:t xml:space="preserve">                                                               </w:t>
      </w:r>
      <w:r>
        <w:rPr>
          <w:caps/>
          <w:lang w:eastAsia="zh-CN"/>
        </w:rPr>
        <w:t>«29</w:t>
      </w:r>
      <w:r w:rsidR="0091726E">
        <w:rPr>
          <w:lang w:eastAsia="zh-CN"/>
        </w:rPr>
        <w:t xml:space="preserve">» августа </w:t>
      </w:r>
      <w:r w:rsidR="0091726E">
        <w:rPr>
          <w:caps/>
          <w:lang w:eastAsia="zh-CN"/>
        </w:rPr>
        <w:t xml:space="preserve">2025 </w:t>
      </w:r>
      <w:r w:rsidR="0091726E">
        <w:rPr>
          <w:lang w:eastAsia="zh-CN"/>
        </w:rPr>
        <w:t xml:space="preserve">г  </w:t>
      </w:r>
    </w:p>
    <w:p w:rsidR="0017722C" w:rsidRDefault="001772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17722C" w:rsidRDefault="0017722C">
      <w:pPr>
        <w:jc w:val="center"/>
        <w:rPr>
          <w:rFonts w:eastAsia="Calibri"/>
          <w:b/>
          <w:caps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91726E">
      <w:pPr>
        <w:jc w:val="center"/>
        <w:rPr>
          <w:rFonts w:eastAsia="Calibri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ПРОГРАММА УЧЕБНОЙ ДИСЦИПЛИНЫ</w:t>
      </w:r>
    </w:p>
    <w:p w:rsidR="0017722C" w:rsidRDefault="0091726E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 xml:space="preserve"> ОП 11.«</w:t>
      </w:r>
      <w:r>
        <w:rPr>
          <w:bCs/>
          <w:sz w:val="28"/>
          <w:szCs w:val="28"/>
        </w:rPr>
        <w:t>Биология</w:t>
      </w:r>
      <w:r>
        <w:rPr>
          <w:rFonts w:eastAsia="Calibri"/>
          <w:caps/>
          <w:sz w:val="28"/>
          <w:szCs w:val="28"/>
        </w:rPr>
        <w:t>»</w:t>
      </w:r>
    </w:p>
    <w:p w:rsidR="0017722C" w:rsidRDefault="0017722C">
      <w:pPr>
        <w:jc w:val="center"/>
        <w:rPr>
          <w:rFonts w:eastAsia="Calibri"/>
          <w:caps/>
          <w:sz w:val="28"/>
          <w:szCs w:val="28"/>
        </w:rPr>
      </w:pPr>
    </w:p>
    <w:p w:rsidR="0017722C" w:rsidRDefault="0091726E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Специальность 23.02.07</w:t>
      </w:r>
      <w:r>
        <w:rPr>
          <w:rFonts w:eastAsia="Calibri"/>
          <w:bCs/>
          <w:sz w:val="28"/>
          <w:szCs w:val="28"/>
        </w:rPr>
        <w:t xml:space="preserve"> Техническое обслуживание и ремонт автотранспортных средств</w:t>
      </w:r>
    </w:p>
    <w:p w:rsidR="0017722C" w:rsidRDefault="0017722C">
      <w:pPr>
        <w:jc w:val="center"/>
        <w:rPr>
          <w:rFonts w:eastAsia="Calibri"/>
          <w:bCs/>
          <w:sz w:val="28"/>
          <w:szCs w:val="28"/>
        </w:rPr>
      </w:pPr>
    </w:p>
    <w:p w:rsidR="0017722C" w:rsidRDefault="0017722C">
      <w:pPr>
        <w:jc w:val="center"/>
        <w:rPr>
          <w:rFonts w:eastAsia="Calibri"/>
          <w:bCs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17722C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17722C" w:rsidRDefault="0091726E">
      <w:pPr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2025</w:t>
      </w:r>
      <w:r>
        <w:br w:type="page"/>
      </w:r>
    </w:p>
    <w:p w:rsidR="0017722C" w:rsidRDefault="0091726E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>
        <w:rPr>
          <w:sz w:val="28"/>
          <w:szCs w:val="28"/>
        </w:rPr>
        <w:t>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«Биолог</w:t>
      </w:r>
      <w:r>
        <w:rPr>
          <w:sz w:val="28"/>
          <w:szCs w:val="28"/>
        </w:rPr>
        <w:t>ия»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</w:t>
      </w:r>
      <w:r>
        <w:rPr>
          <w:sz w:val="28"/>
          <w:szCs w:val="28"/>
        </w:rPr>
        <w:t>.11.2022 г. протокол №14.</w:t>
      </w:r>
    </w:p>
    <w:p w:rsidR="0017722C" w:rsidRDefault="0017722C">
      <w:pPr>
        <w:jc w:val="center"/>
        <w:rPr>
          <w:sz w:val="28"/>
          <w:szCs w:val="28"/>
        </w:rPr>
      </w:pPr>
    </w:p>
    <w:p w:rsidR="0017722C" w:rsidRDefault="0091726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Содержание рабочей программы по предмету «Биолоия» разработано на основе синхронизации образовательных результатов ФГОС СОО (личностных, предметных, метапредметных) и ФГОС СПО (ОК ПК) с учетом интеграции, интенсификации, професси</w:t>
      </w:r>
      <w:r>
        <w:rPr>
          <w:sz w:val="28"/>
          <w:szCs w:val="28"/>
        </w:rPr>
        <w:t xml:space="preserve">онализации и цифровизации содержания по предмету «Биология» и содержания </w:t>
      </w:r>
      <w:r>
        <w:rPr>
          <w:b/>
          <w:sz w:val="28"/>
          <w:szCs w:val="28"/>
        </w:rPr>
        <w:t>ОП 02. Техническая механика</w:t>
      </w:r>
    </w:p>
    <w:p w:rsidR="0017722C" w:rsidRDefault="0017722C">
      <w:pPr>
        <w:jc w:val="center"/>
        <w:rPr>
          <w:rFonts w:ascii="Arial" w:eastAsia="Calibri" w:hAnsi="Arial" w:cs="Arial"/>
          <w:sz w:val="28"/>
          <w:szCs w:val="28"/>
        </w:rPr>
      </w:pPr>
    </w:p>
    <w:p w:rsidR="0017722C" w:rsidRDefault="0017722C">
      <w:pPr>
        <w:widowControl w:val="0"/>
        <w:tabs>
          <w:tab w:val="left" w:pos="0"/>
        </w:tabs>
        <w:ind w:firstLine="1440"/>
        <w:jc w:val="both"/>
        <w:rPr>
          <w:i/>
          <w:sz w:val="32"/>
          <w:szCs w:val="32"/>
        </w:rPr>
      </w:pPr>
    </w:p>
    <w:p w:rsidR="0017722C" w:rsidRDefault="0017722C">
      <w:pPr>
        <w:pStyle w:val="Default"/>
        <w:ind w:firstLine="851"/>
        <w:jc w:val="both"/>
        <w:rPr>
          <w:sz w:val="28"/>
          <w:szCs w:val="28"/>
        </w:rPr>
      </w:pPr>
    </w:p>
    <w:p w:rsidR="0017722C" w:rsidRDefault="0017722C">
      <w:pPr>
        <w:pStyle w:val="Default"/>
        <w:ind w:firstLine="851"/>
        <w:jc w:val="both"/>
        <w:rPr>
          <w:sz w:val="28"/>
          <w:szCs w:val="28"/>
        </w:rPr>
      </w:pPr>
    </w:p>
    <w:p w:rsidR="0017722C" w:rsidRDefault="0091726E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17722C" w:rsidRDefault="0017722C">
      <w:pPr>
        <w:pStyle w:val="Default"/>
        <w:ind w:firstLine="851"/>
        <w:jc w:val="both"/>
        <w:rPr>
          <w:sz w:val="28"/>
          <w:szCs w:val="28"/>
        </w:rPr>
      </w:pPr>
    </w:p>
    <w:p w:rsidR="0017722C" w:rsidRDefault="0091726E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17722C" w:rsidRDefault="0017722C">
      <w:pPr>
        <w:pStyle w:val="Default"/>
        <w:ind w:firstLine="851"/>
        <w:jc w:val="both"/>
        <w:rPr>
          <w:sz w:val="28"/>
          <w:szCs w:val="28"/>
        </w:rPr>
      </w:pPr>
    </w:p>
    <w:p w:rsidR="0017722C" w:rsidRDefault="0091726E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</w:t>
      </w:r>
      <w:r w:rsidR="00E45DB3">
        <w:rPr>
          <w:sz w:val="28"/>
          <w:szCs w:val="28"/>
        </w:rPr>
        <w:t xml:space="preserve"> ГАПОУ «ААПК» протокол № 1 от 29</w:t>
      </w:r>
      <w:bookmarkStart w:id="0" w:name="_GoBack"/>
      <w:bookmarkEnd w:id="0"/>
      <w:r>
        <w:rPr>
          <w:sz w:val="28"/>
          <w:szCs w:val="28"/>
        </w:rPr>
        <w:t>.08.2025 г.</w:t>
      </w:r>
    </w:p>
    <w:p w:rsidR="0017722C" w:rsidRDefault="0017722C">
      <w:pPr>
        <w:spacing w:line="360" w:lineRule="auto"/>
        <w:ind w:firstLine="567"/>
        <w:jc w:val="both"/>
        <w:rPr>
          <w:rFonts w:ascii="Arial" w:eastAsia="Calibri" w:hAnsi="Arial" w:cs="Arial"/>
          <w:lang w:eastAsia="en-US"/>
        </w:rPr>
      </w:pPr>
    </w:p>
    <w:p w:rsidR="0017722C" w:rsidRDefault="0017722C">
      <w:pPr>
        <w:snapToGrid w:val="0"/>
        <w:rPr>
          <w:rFonts w:ascii="Arial" w:eastAsia="Calibri" w:hAnsi="Arial" w:cs="Arial"/>
          <w:b/>
          <w:lang w:eastAsia="en-US"/>
        </w:rPr>
      </w:pPr>
    </w:p>
    <w:p w:rsidR="0017722C" w:rsidRDefault="0017722C">
      <w:pPr>
        <w:pStyle w:val="1"/>
        <w:tabs>
          <w:tab w:val="clear" w:pos="0"/>
        </w:tabs>
        <w:spacing w:line="360" w:lineRule="auto"/>
        <w:rPr>
          <w:rFonts w:eastAsia="Calibri"/>
          <w:b w:val="0"/>
          <w:sz w:val="24"/>
          <w:szCs w:val="24"/>
          <w:lang w:eastAsia="en-US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17722C">
      <w:pPr>
        <w:rPr>
          <w:rFonts w:ascii="Arial" w:hAnsi="Arial" w:cs="Arial"/>
        </w:rPr>
      </w:pPr>
    </w:p>
    <w:p w:rsidR="0017722C" w:rsidRDefault="0091726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val="zh-CN" w:eastAsia="zh-CN"/>
        </w:rPr>
      </w:pPr>
      <w:r>
        <w:rPr>
          <w:b/>
          <w:sz w:val="28"/>
          <w:szCs w:val="28"/>
          <w:lang w:val="zh-CN" w:eastAsia="zh-CN"/>
        </w:rPr>
        <w:t>СОДЕРЖАНИЕ</w:t>
      </w:r>
    </w:p>
    <w:p w:rsidR="0017722C" w:rsidRDefault="00177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7673"/>
        <w:gridCol w:w="1898"/>
      </w:tblGrid>
      <w:tr w:rsidR="0017722C">
        <w:tc>
          <w:tcPr>
            <w:tcW w:w="7672" w:type="dxa"/>
            <w:shd w:val="clear" w:color="auto" w:fill="auto"/>
          </w:tcPr>
          <w:p w:rsidR="0017722C" w:rsidRDefault="0017722C">
            <w:pPr>
              <w:keepNext/>
              <w:widowControl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898" w:type="dxa"/>
            <w:shd w:val="clear" w:color="auto" w:fill="auto"/>
          </w:tcPr>
          <w:p w:rsidR="0017722C" w:rsidRDefault="0091726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17722C">
        <w:tc>
          <w:tcPr>
            <w:tcW w:w="7672" w:type="dxa"/>
            <w:shd w:val="clear" w:color="auto" w:fill="auto"/>
          </w:tcPr>
          <w:p w:rsidR="0017722C" w:rsidRDefault="0091726E">
            <w:pPr>
              <w:keepNext/>
              <w:widowControl w:val="0"/>
              <w:numPr>
                <w:ilvl w:val="0"/>
                <w:numId w:val="2"/>
              </w:numPr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17722C" w:rsidRDefault="0017722C">
            <w:pPr>
              <w:widowControl w:val="0"/>
            </w:pPr>
          </w:p>
        </w:tc>
        <w:tc>
          <w:tcPr>
            <w:tcW w:w="1898" w:type="dxa"/>
            <w:shd w:val="clear" w:color="auto" w:fill="auto"/>
          </w:tcPr>
          <w:p w:rsidR="0017722C" w:rsidRDefault="0091726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7722C">
        <w:tc>
          <w:tcPr>
            <w:tcW w:w="7672" w:type="dxa"/>
            <w:shd w:val="clear" w:color="auto" w:fill="auto"/>
          </w:tcPr>
          <w:p w:rsidR="0017722C" w:rsidRDefault="0091726E">
            <w:pPr>
              <w:keepNext/>
              <w:widowControl w:val="0"/>
              <w:numPr>
                <w:ilvl w:val="0"/>
                <w:numId w:val="2"/>
              </w:numPr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7722C" w:rsidRDefault="0017722C">
            <w:pPr>
              <w:keepNext/>
              <w:widowControl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898" w:type="dxa"/>
            <w:shd w:val="clear" w:color="auto" w:fill="auto"/>
          </w:tcPr>
          <w:p w:rsidR="0017722C" w:rsidRDefault="0091726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7722C">
        <w:trPr>
          <w:trHeight w:val="670"/>
        </w:trPr>
        <w:tc>
          <w:tcPr>
            <w:tcW w:w="7672" w:type="dxa"/>
            <w:shd w:val="clear" w:color="auto" w:fill="auto"/>
          </w:tcPr>
          <w:p w:rsidR="0017722C" w:rsidRDefault="0091726E">
            <w:pPr>
              <w:keepNext/>
              <w:widowControl w:val="0"/>
              <w:numPr>
                <w:ilvl w:val="0"/>
                <w:numId w:val="2"/>
              </w:numPr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УЧЕБНОЙ дисциплины</w:t>
            </w:r>
          </w:p>
          <w:p w:rsidR="0017722C" w:rsidRDefault="0017722C">
            <w:pPr>
              <w:keepNext/>
              <w:widowControl w:val="0"/>
              <w:tabs>
                <w:tab w:val="left" w:pos="0"/>
              </w:tabs>
              <w:ind w:left="284" w:firstLine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898" w:type="dxa"/>
            <w:shd w:val="clear" w:color="auto" w:fill="auto"/>
          </w:tcPr>
          <w:p w:rsidR="0017722C" w:rsidRDefault="0091726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7722C">
        <w:tc>
          <w:tcPr>
            <w:tcW w:w="7672" w:type="dxa"/>
            <w:shd w:val="clear" w:color="auto" w:fill="auto"/>
          </w:tcPr>
          <w:p w:rsidR="0017722C" w:rsidRDefault="0091726E">
            <w:pPr>
              <w:keepNext/>
              <w:widowControl w:val="0"/>
              <w:numPr>
                <w:ilvl w:val="0"/>
                <w:numId w:val="2"/>
              </w:numPr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7722C" w:rsidRDefault="0017722C">
            <w:pPr>
              <w:keepNext/>
              <w:widowControl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898" w:type="dxa"/>
            <w:shd w:val="clear" w:color="auto" w:fill="auto"/>
          </w:tcPr>
          <w:p w:rsidR="0017722C" w:rsidRDefault="0091726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7722C" w:rsidRDefault="00177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7722C" w:rsidRDefault="00177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7722C" w:rsidRDefault="00917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  <w:r>
        <w:br w:type="page"/>
      </w:r>
    </w:p>
    <w:p w:rsidR="0017722C" w:rsidRDefault="001772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:rsidR="0017722C" w:rsidRDefault="001772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:rsidR="0017722C" w:rsidRDefault="00917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>
        <w:rPr>
          <w:caps/>
        </w:rPr>
        <w:t>1. паспорт ПРОГРАММЫ УЧЕБНОЙ ДИСЦИПЛИНЫ</w:t>
      </w:r>
    </w:p>
    <w:p w:rsidR="0017722C" w:rsidRDefault="00917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>
        <w:t>ОУД.11 БИОЛОГИЯ</w:t>
      </w:r>
    </w:p>
    <w:p w:rsidR="0017722C" w:rsidRDefault="00917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1.1. Область применения программы: </w:t>
      </w:r>
      <w:r>
        <w:t xml:space="preserve">программа учебной дисциплины является частью программы подготовки специалистов среднего звена в соответствии с ФГОС по специальности СПО </w:t>
      </w:r>
      <w:r>
        <w:rPr>
          <w:rFonts w:eastAsia="Calibri"/>
          <w:bCs/>
        </w:rPr>
        <w:t>23.02.07 Техническое обслуживание и ремонт автотранспортных средств</w:t>
      </w:r>
    </w:p>
    <w:p w:rsidR="0017722C" w:rsidRDefault="00177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17722C" w:rsidRDefault="00177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17722C" w:rsidRDefault="00917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 xml:space="preserve">1.2. Место учебной дисциплины в структуре программы </w:t>
      </w:r>
      <w:r>
        <w:rPr>
          <w:rFonts w:eastAsia="Calibri"/>
        </w:rPr>
        <w:t>подготовки</w:t>
      </w:r>
      <w:r>
        <w:rPr>
          <w:rFonts w:eastAsia="Calibri"/>
          <w:b/>
          <w:bCs/>
        </w:rPr>
        <w:t xml:space="preserve"> </w:t>
      </w:r>
      <w:r>
        <w:rPr>
          <w:rFonts w:eastAsia="Calibri"/>
          <w:bCs/>
        </w:rPr>
        <w:t>специалистов среднего звена</w:t>
      </w:r>
      <w:r>
        <w:t>: дисциплина входит в общеобразовательный цикл.</w:t>
      </w:r>
    </w:p>
    <w:p w:rsidR="0017722C" w:rsidRDefault="00177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17722C" w:rsidRDefault="0091726E">
      <w:pPr>
        <w:spacing w:after="38"/>
        <w:ind w:left="-15" w:right="-6" w:firstLine="566"/>
      </w:pPr>
      <w:r>
        <w:rPr>
          <w:b/>
        </w:rPr>
        <w:t>1.3. Цели и задачи учебной дисциплины – требования к результатам освоения дисциплины</w:t>
      </w:r>
      <w:r>
        <w:t xml:space="preserve">: </w:t>
      </w:r>
    </w:p>
    <w:p w:rsidR="0017722C" w:rsidRDefault="00917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>Освоение содержания учебной д</w:t>
      </w:r>
      <w:r>
        <w:t xml:space="preserve">исциплины «Биология» обеспечивает достижение студентами следующих результатов: </w:t>
      </w:r>
    </w:p>
    <w:p w:rsidR="0017722C" w:rsidRDefault="00917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tab/>
      </w:r>
    </w:p>
    <w:p w:rsidR="0017722C" w:rsidRDefault="0091726E">
      <w:pPr>
        <w:keepNext/>
        <w:spacing w:after="138"/>
        <w:ind w:firstLine="278"/>
        <w:outlineLvl w:val="0"/>
      </w:pPr>
      <w:r>
        <w:t xml:space="preserve">• </w:t>
      </w:r>
      <w:r>
        <w:rPr>
          <w:b/>
          <w:bCs/>
        </w:rPr>
        <w:t>метапредметных:</w:t>
      </w:r>
    </w:p>
    <w:p w:rsidR="0017722C" w:rsidRDefault="0091726E">
      <w:pPr>
        <w:keepNext/>
        <w:spacing w:after="138"/>
        <w:ind w:left="278" w:hanging="293"/>
        <w:outlineLvl w:val="0"/>
      </w:pPr>
      <w: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17722C" w:rsidRDefault="0091726E">
      <w:pPr>
        <w:keepNext/>
        <w:spacing w:after="138"/>
        <w:ind w:left="278" w:hanging="293"/>
        <w:outlineLvl w:val="0"/>
      </w:pPr>
      <w:r>
        <w:t>− повышение интеллект</w:t>
      </w:r>
      <w:r>
        <w:t>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</w:t>
      </w:r>
      <w:r>
        <w:t>нии жизни, человека) в ходе работы с различными источниками информации;</w:t>
      </w:r>
    </w:p>
    <w:p w:rsidR="0017722C" w:rsidRDefault="0091726E">
      <w:pPr>
        <w:keepNext/>
        <w:spacing w:after="138"/>
        <w:ind w:left="278" w:hanging="293"/>
        <w:outlineLvl w:val="0"/>
      </w:pPr>
      <w: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</w:t>
      </w:r>
      <w:r>
        <w:t>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17722C" w:rsidRDefault="0091726E">
      <w:pPr>
        <w:keepNext/>
        <w:spacing w:after="138"/>
        <w:ind w:left="278" w:hanging="293"/>
        <w:outlineLvl w:val="0"/>
      </w:pPr>
      <w:r>
        <w:t xml:space="preserve"> − умени</w:t>
      </w:r>
      <w:r>
        <w:t>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</w:t>
      </w:r>
      <w:r>
        <w:t>ений; находить и анализировать информацию о живых объектах;</w:t>
      </w:r>
    </w:p>
    <w:p w:rsidR="0017722C" w:rsidRDefault="0091726E">
      <w:pPr>
        <w:keepNext/>
        <w:spacing w:after="138"/>
        <w:ind w:left="278" w:hanging="293"/>
        <w:outlineLvl w:val="0"/>
      </w:pPr>
      <w: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r>
        <w:t>естественно-научного эксперимента, использованию информационных технологий для решения научных и профессиональных задач;</w:t>
      </w:r>
    </w:p>
    <w:p w:rsidR="0017722C" w:rsidRDefault="0091726E">
      <w:pPr>
        <w:keepNext/>
        <w:spacing w:after="138"/>
        <w:ind w:left="278" w:hanging="293"/>
        <w:outlineLvl w:val="0"/>
      </w:pPr>
      <w: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17722C" w:rsidRDefault="0091726E">
      <w:pPr>
        <w:keepNext/>
        <w:spacing w:after="138"/>
        <w:outlineLvl w:val="0"/>
        <w:rPr>
          <w:b/>
          <w:bCs/>
        </w:rPr>
      </w:pPr>
      <w:r>
        <w:rPr>
          <w:b/>
          <w:bCs/>
        </w:rPr>
        <w:t xml:space="preserve"> • предметных:</w:t>
      </w:r>
    </w:p>
    <w:p w:rsidR="0017722C" w:rsidRDefault="0091726E">
      <w:pPr>
        <w:keepNext/>
        <w:spacing w:after="138"/>
        <w:ind w:left="278" w:hanging="293"/>
        <w:outlineLvl w:val="0"/>
      </w:pPr>
      <w:r>
        <w:t>1)</w:t>
      </w:r>
      <w:r>
        <w:tab/>
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17722C" w:rsidRDefault="0091726E">
      <w:pPr>
        <w:keepNext/>
        <w:spacing w:after="138"/>
        <w:ind w:left="278" w:hanging="293"/>
        <w:outlineLvl w:val="0"/>
      </w:pPr>
      <w:r>
        <w:t>2)</w:t>
      </w:r>
      <w:r>
        <w:tab/>
        <w:t>сформированность умения раскрывать содержание основополагающих биологических терминов и поня</w:t>
      </w:r>
      <w:r>
        <w:t xml:space="preserve">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</w:t>
      </w:r>
      <w:r>
        <w:lastRenderedPageBreak/>
        <w:t>саморегуляция, сам</w:t>
      </w:r>
      <w:r>
        <w:t>овоспроизведение (репродукция), наследственность, изменчивость, энергозависимость, рост и развитие, уровневая организация;</w:t>
      </w:r>
    </w:p>
    <w:p w:rsidR="0017722C" w:rsidRDefault="0091726E">
      <w:pPr>
        <w:keepNext/>
        <w:spacing w:after="138"/>
        <w:ind w:left="278" w:hanging="293"/>
        <w:outlineLvl w:val="0"/>
      </w:pPr>
      <w:r>
        <w:t>3)</w:t>
      </w:r>
      <w:r>
        <w:tab/>
        <w:t>сформированность умения раскрывать содержание основополагающих биологических теорий и гипотез: клеточной, хромосомной, мутационной</w:t>
      </w:r>
      <w:r>
        <w:t>, эволюционной, происхождения жизни и человека;</w:t>
      </w:r>
    </w:p>
    <w:p w:rsidR="0017722C" w:rsidRDefault="0091726E">
      <w:pPr>
        <w:keepNext/>
        <w:spacing w:after="138"/>
        <w:ind w:left="278" w:hanging="293"/>
        <w:outlineLvl w:val="0"/>
      </w:pPr>
      <w:r>
        <w:t>4)</w:t>
      </w:r>
      <w:r>
        <w:tab/>
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17722C" w:rsidRDefault="0091726E">
      <w:pPr>
        <w:keepNext/>
        <w:spacing w:after="138"/>
        <w:ind w:left="278" w:hanging="293"/>
        <w:outlineLvl w:val="0"/>
      </w:pPr>
      <w:r>
        <w:t>5)</w:t>
      </w:r>
      <w:r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</w:t>
      </w:r>
      <w:r>
        <w:t>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17722C" w:rsidRDefault="0091726E">
      <w:pPr>
        <w:keepNext/>
        <w:spacing w:after="138"/>
        <w:ind w:left="278" w:hanging="293"/>
        <w:outlineLvl w:val="0"/>
      </w:pPr>
      <w:r>
        <w:t>6)</w:t>
      </w:r>
      <w:r>
        <w:tab/>
        <w:t>сформированность умения выделять существенные признаки вирусов, клеток прокариот и эукариот; одноклеточных и многоклето</w:t>
      </w:r>
      <w:r>
        <w:t>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</w:t>
      </w:r>
      <w:r>
        <w:t>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</w:t>
      </w:r>
      <w:r>
        <w:t>евращение энергии в биосфере;</w:t>
      </w:r>
    </w:p>
    <w:p w:rsidR="0017722C" w:rsidRDefault="0091726E">
      <w:pPr>
        <w:keepNext/>
        <w:spacing w:after="138"/>
        <w:ind w:left="278" w:hanging="293"/>
        <w:outlineLvl w:val="0"/>
      </w:pPr>
      <w:r>
        <w:t>7)</w:t>
      </w:r>
      <w:r>
        <w:tab/>
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</w:t>
      </w:r>
      <w:r>
        <w:t>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17722C" w:rsidRDefault="0091726E">
      <w:pPr>
        <w:keepNext/>
        <w:spacing w:after="138"/>
        <w:ind w:left="278" w:hanging="293"/>
        <w:outlineLvl w:val="0"/>
      </w:pPr>
      <w:r>
        <w:t>8)</w:t>
      </w:r>
      <w:r>
        <w:tab/>
        <w:t>сформированность умения ре</w:t>
      </w:r>
      <w:r>
        <w:t>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17722C" w:rsidRDefault="0091726E">
      <w:pPr>
        <w:keepNext/>
        <w:spacing w:after="138"/>
        <w:ind w:left="278" w:hanging="293"/>
        <w:outlineLvl w:val="0"/>
      </w:pPr>
      <w:r>
        <w:t>9)</w:t>
      </w:r>
      <w:r>
        <w:tab/>
        <w:t>сформированность умений критически оцени</w:t>
      </w:r>
      <w:r>
        <w:t>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</w:t>
      </w:r>
      <w:r>
        <w:t xml:space="preserve"> рассматривать глобальные экологические проблемы современности, формировать по отношению к ним собственную позицию;</w:t>
      </w:r>
    </w:p>
    <w:p w:rsidR="0017722C" w:rsidRDefault="0091726E">
      <w:pPr>
        <w:keepNext/>
        <w:spacing w:after="138"/>
        <w:ind w:left="278" w:hanging="293"/>
        <w:outlineLvl w:val="0"/>
      </w:pPr>
      <w:r>
        <w:t>10) сформированность умений создавать собственные письменные и устные сообщения на основе биологической информации из нескольких источников,</w:t>
      </w:r>
      <w:r>
        <w:t xml:space="preserve"> грамотно использовать понятийный аппарат биологии.</w:t>
      </w:r>
    </w:p>
    <w:p w:rsidR="0017722C" w:rsidRDefault="0017722C">
      <w:pPr>
        <w:keepNext/>
        <w:spacing w:after="138"/>
        <w:outlineLvl w:val="0"/>
        <w:rPr>
          <w:b/>
        </w:rPr>
      </w:pPr>
    </w:p>
    <w:p w:rsidR="0017722C" w:rsidRDefault="0017722C">
      <w:pPr>
        <w:spacing w:after="138"/>
        <w:outlineLvl w:val="0"/>
        <w:rPr>
          <w:b/>
        </w:rPr>
      </w:pPr>
    </w:p>
    <w:p w:rsidR="0017722C" w:rsidRDefault="0017722C">
      <w:pPr>
        <w:spacing w:after="138"/>
        <w:outlineLvl w:val="0"/>
        <w:rPr>
          <w:b/>
        </w:rPr>
      </w:pPr>
    </w:p>
    <w:p w:rsidR="0017722C" w:rsidRDefault="0017722C">
      <w:pPr>
        <w:spacing w:after="138"/>
        <w:outlineLvl w:val="0"/>
        <w:rPr>
          <w:b/>
        </w:rPr>
      </w:pPr>
    </w:p>
    <w:p w:rsidR="0017722C" w:rsidRDefault="0091726E">
      <w:pPr>
        <w:jc w:val="center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>Результаты освоения дисциплины направлены на формирование общих и профессиональных компетенций:</w:t>
      </w:r>
    </w:p>
    <w:p w:rsidR="0017722C" w:rsidRDefault="00917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>
        <w:rPr>
          <w:rFonts w:ascii="Tinos" w:hAnsi="Tinos"/>
          <w:color w:val="34343C"/>
          <w:lang w:eastAsia="zh-CN"/>
        </w:rPr>
        <w:t>ОК 6 Проявлять гражданско-патриотическую позицию, демонстрировать осознанное поведение на</w:t>
      </w:r>
    </w:p>
    <w:p w:rsidR="0017722C" w:rsidRDefault="00917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>
        <w:rPr>
          <w:rFonts w:ascii="Tinos" w:hAnsi="Tinos"/>
          <w:color w:val="34343C"/>
        </w:rPr>
        <w:lastRenderedPageBreak/>
        <w:t>основе традици</w:t>
      </w:r>
      <w:r>
        <w:rPr>
          <w:rFonts w:ascii="Tinos" w:hAnsi="Tinos"/>
          <w:color w:val="34343C"/>
        </w:rPr>
        <w:t>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17722C" w:rsidRDefault="00177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</w:p>
    <w:p w:rsidR="0017722C" w:rsidRDefault="00917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>
        <w:rPr>
          <w:lang w:eastAsia="zh-CN"/>
        </w:rPr>
        <w:t>ОК 07</w:t>
      </w:r>
      <w:r>
        <w:rPr>
          <w:lang w:eastAsia="zh-CN"/>
        </w:rPr>
        <w:tab/>
        <w:t xml:space="preserve">Содействовать сохранению окружающей среды, ресурсосбережению, применять </w:t>
      </w:r>
      <w:r>
        <w:rPr>
          <w:lang w:eastAsia="zh-CN"/>
        </w:rPr>
        <w:t>знания об изменениях климата, принципы бережливого производства,  эффективно действовать в чрезвычайных ситуациях.</w:t>
      </w:r>
    </w:p>
    <w:p w:rsidR="0017722C" w:rsidRDefault="0017722C">
      <w:pPr>
        <w:rPr>
          <w:rFonts w:ascii="Tinos" w:hAnsi="Tinos"/>
          <w:color w:val="34343C"/>
        </w:rPr>
      </w:pPr>
    </w:p>
    <w:p w:rsidR="0017722C" w:rsidRDefault="0091726E">
      <w:pPr>
        <w:rPr>
          <w:rFonts w:ascii="Tinos" w:hAnsi="Tinos"/>
        </w:rPr>
      </w:pPr>
      <w:r>
        <w:rPr>
          <w:rFonts w:ascii="Tinos" w:hAnsi="Tinos"/>
          <w:color w:val="34343C"/>
        </w:rPr>
        <w:t>ПК 1.3. Проводить ремонт и устранение неисправностей автотранспортных средств.</w:t>
      </w:r>
    </w:p>
    <w:p w:rsidR="0017722C" w:rsidRDefault="0017722C">
      <w:pPr>
        <w:rPr>
          <w:b/>
        </w:rPr>
      </w:pPr>
    </w:p>
    <w:p w:rsidR="0017722C" w:rsidRDefault="0017722C">
      <w:pPr>
        <w:rPr>
          <w:b/>
        </w:rPr>
      </w:pPr>
    </w:p>
    <w:p w:rsidR="0017722C" w:rsidRDefault="0017722C">
      <w:pPr>
        <w:rPr>
          <w:b/>
        </w:rPr>
      </w:pPr>
    </w:p>
    <w:p w:rsidR="0017722C" w:rsidRDefault="0091726E">
      <w:pPr>
        <w:ind w:left="1416"/>
        <w:jc w:val="both"/>
        <w:rPr>
          <w:b/>
        </w:rPr>
      </w:pPr>
      <w:r>
        <w:tab/>
      </w:r>
      <w:r>
        <w:rPr>
          <w:b/>
        </w:rPr>
        <w:t>1.4. Количество часов на освоение программы дисциплины:</w:t>
      </w:r>
    </w:p>
    <w:p w:rsidR="0017722C" w:rsidRDefault="0091726E">
      <w:pPr>
        <w:ind w:left="780"/>
      </w:pPr>
      <w:r>
        <w:t>Учебным планом для данной дисциплины определено:</w:t>
      </w:r>
    </w:p>
    <w:p w:rsidR="0017722C" w:rsidRDefault="0091726E">
      <w:pPr>
        <w:ind w:left="780"/>
      </w:pPr>
      <w:r>
        <w:t>Объем образовательной нагрузки   48</w:t>
      </w:r>
      <w:r>
        <w:rPr>
          <w:u w:val="single"/>
        </w:rPr>
        <w:t xml:space="preserve"> часов</w:t>
      </w:r>
      <w:r>
        <w:t>,</w:t>
      </w:r>
    </w:p>
    <w:p w:rsidR="0017722C" w:rsidRDefault="0091726E">
      <w:pPr>
        <w:ind w:left="780"/>
      </w:pPr>
      <w:r>
        <w:t>Всего учебных занятий 48</w:t>
      </w:r>
      <w:r>
        <w:rPr>
          <w:u w:val="single"/>
        </w:rPr>
        <w:t xml:space="preserve"> часов,</w:t>
      </w:r>
    </w:p>
    <w:p w:rsidR="0017722C" w:rsidRDefault="0091726E">
      <w:pPr>
        <w:ind w:left="780"/>
      </w:pPr>
      <w:r>
        <w:t>в т. ч. лабораторно-практические занятия- 8 часов.</w:t>
      </w:r>
    </w:p>
    <w:p w:rsidR="0017722C" w:rsidRDefault="0091726E">
      <w:pPr>
        <w:ind w:left="780"/>
      </w:pPr>
      <w:r>
        <w:t xml:space="preserve">Итоговый контроль знаний проводится по завершению курса дисциплины в форме: </w:t>
      </w:r>
      <w:r>
        <w:t>дифференцированного зачета</w:t>
      </w:r>
    </w:p>
    <w:p w:rsidR="0017722C" w:rsidRDefault="0017722C">
      <w:pPr>
        <w:jc w:val="both"/>
      </w:pPr>
    </w:p>
    <w:p w:rsidR="0017722C" w:rsidRDefault="0017722C">
      <w:pPr>
        <w:jc w:val="center"/>
        <w:rPr>
          <w:b/>
        </w:rPr>
      </w:pPr>
    </w:p>
    <w:p w:rsidR="0017722C" w:rsidRDefault="0017722C">
      <w:pPr>
        <w:jc w:val="center"/>
        <w:rPr>
          <w:b/>
        </w:rPr>
      </w:pPr>
    </w:p>
    <w:p w:rsidR="0017722C" w:rsidRDefault="0091726E">
      <w:pPr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17722C" w:rsidRDefault="0017722C"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22C" w:rsidRDefault="0091726E"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 w:rsidR="0017722C" w:rsidRDefault="0017722C">
      <w:pPr>
        <w:pStyle w:val="1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3" w:type="dxa"/>
        <w:tblInd w:w="422" w:type="dxa"/>
        <w:tblLayout w:type="fixed"/>
        <w:tblLook w:val="04A0" w:firstRow="1" w:lastRow="0" w:firstColumn="1" w:lastColumn="0" w:noHBand="0" w:noVBand="1"/>
      </w:tblPr>
      <w:tblGrid>
        <w:gridCol w:w="7229"/>
        <w:gridCol w:w="1994"/>
      </w:tblGrid>
      <w:tr w:rsidR="0017722C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pStyle w:val="14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pStyle w:val="14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17722C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pStyle w:val="14"/>
              <w:widowControl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pStyle w:val="14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17722C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pStyle w:val="14"/>
              <w:widowControl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pStyle w:val="14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17722C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pStyle w:val="14"/>
              <w:widowControl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17722C">
            <w:pPr>
              <w:pStyle w:val="14"/>
              <w:widowControl w:val="0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22C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pStyle w:val="14"/>
              <w:widowControl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pStyle w:val="14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17722C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</w:pPr>
            <w:r>
              <w:rPr>
                <w:rFonts w:eastAsia="Arial Unicode MS"/>
                <w:szCs w:val="22"/>
              </w:rPr>
              <w:t>    Лабораторно- практические занятия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17722C"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pStyle w:val="14"/>
              <w:widowControl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 аттестация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pStyle w:val="14"/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7722C">
        <w:tc>
          <w:tcPr>
            <w:tcW w:w="9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ind w:left="780"/>
              <w:rPr>
                <w:b/>
              </w:rPr>
            </w:pPr>
            <w:r>
              <w:rPr>
                <w:bCs/>
              </w:rPr>
              <w:t xml:space="preserve">Итоговый контроль знаний проводится по завершению курса дисциплины в форме: </w:t>
            </w:r>
            <w:r>
              <w:t>дифференцированного зачета</w:t>
            </w:r>
          </w:p>
        </w:tc>
      </w:tr>
    </w:tbl>
    <w:p w:rsidR="0017722C" w:rsidRDefault="0017722C">
      <w:pPr>
        <w:sectPr w:rsidR="0017722C">
          <w:footerReference w:type="default" r:id="rId10"/>
          <w:footerReference w:type="first" r:id="rId11"/>
          <w:pgSz w:w="11906" w:h="16838"/>
          <w:pgMar w:top="426" w:right="851" w:bottom="851" w:left="851" w:header="0" w:footer="709" w:gutter="0"/>
          <w:cols w:space="720"/>
          <w:formProt w:val="0"/>
          <w:titlePg/>
          <w:docGrid w:linePitch="360"/>
        </w:sectPr>
      </w:pPr>
    </w:p>
    <w:p w:rsidR="0017722C" w:rsidRDefault="00917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caps/>
        </w:rPr>
        <w:lastRenderedPageBreak/>
        <w:t>2.2.</w:t>
      </w:r>
      <w:r>
        <w:rPr>
          <w:b/>
        </w:rPr>
        <w:t xml:space="preserve"> Тематический план и содержание учебной дисциплины ОУД.11. биология</w:t>
      </w:r>
    </w:p>
    <w:p w:rsidR="0017722C" w:rsidRDefault="00177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4933" w:type="dxa"/>
        <w:tblLayout w:type="fixed"/>
        <w:tblLook w:val="04A0" w:firstRow="1" w:lastRow="0" w:firstColumn="1" w:lastColumn="0" w:noHBand="0" w:noVBand="1"/>
      </w:tblPr>
      <w:tblGrid>
        <w:gridCol w:w="3448"/>
        <w:gridCol w:w="7658"/>
        <w:gridCol w:w="1419"/>
        <w:gridCol w:w="2408"/>
      </w:tblGrid>
      <w:tr w:rsidR="0017722C">
        <w:trPr>
          <w:trHeight w:val="650"/>
        </w:trPr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 </w:t>
            </w:r>
            <w:r>
              <w:rPr>
                <w:b/>
                <w:bCs/>
              </w:rPr>
              <w:t>часов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7722C">
        <w:trPr>
          <w:trHeight w:val="293"/>
        </w:trPr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7722C"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Клетка-единица живого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06 ОК7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722C">
        <w:tc>
          <w:tcPr>
            <w:tcW w:w="3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2/2. Химический состав клетки. Строение и функции клетки</w:t>
            </w:r>
          </w:p>
          <w:p w:rsidR="0017722C" w:rsidRDefault="0017722C">
            <w:pPr>
              <w:widowControl w:val="0"/>
              <w:jc w:val="both"/>
              <w:rPr>
                <w:rFonts w:eastAsia="Calibri"/>
                <w:bCs/>
                <w:color w:val="FF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jc w:val="center"/>
              <w:rPr>
                <w:rFonts w:eastAsia="Calibri"/>
                <w:bCs/>
              </w:rPr>
            </w:pPr>
          </w:p>
        </w:tc>
      </w:tr>
      <w:tr w:rsidR="0017722C"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</w:pPr>
            <w:r>
              <w:rPr>
                <w:i/>
              </w:rPr>
              <w:t xml:space="preserve">2/4 Лабораторная работа: </w:t>
            </w:r>
            <w:r>
              <w:t xml:space="preserve">Приготовление и описание </w:t>
            </w:r>
            <w:r>
              <w:t>микропрепаратов клеток растений.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jc w:val="center"/>
              <w:rPr>
                <w:rFonts w:eastAsia="Calibri"/>
                <w:bCs/>
              </w:rPr>
            </w:pPr>
          </w:p>
        </w:tc>
      </w:tr>
      <w:tr w:rsidR="0017722C">
        <w:trPr>
          <w:trHeight w:val="329"/>
        </w:trPr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pStyle w:val="af3"/>
              <w:widowControl w:val="0"/>
              <w:spacing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2/6. Обмен веществ и превращение энергии в клетке.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jc w:val="center"/>
              <w:rPr>
                <w:rFonts w:eastAsia="Calibri"/>
                <w:bCs/>
              </w:rPr>
            </w:pPr>
          </w:p>
        </w:tc>
      </w:tr>
      <w:tr w:rsidR="0017722C">
        <w:trPr>
          <w:trHeight w:val="888"/>
        </w:trPr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pStyle w:val="af3"/>
              <w:widowControl w:val="0"/>
              <w:spacing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2/8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«Сравнительная характеристика животной и растительной клетки»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jc w:val="center"/>
              <w:rPr>
                <w:rFonts w:eastAsia="Calibri"/>
                <w:bCs/>
              </w:rPr>
            </w:pPr>
          </w:p>
        </w:tc>
      </w:tr>
      <w:tr w:rsidR="0017722C"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/>
              </w:rPr>
              <w:t>Раздел 2.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jc w:val="center"/>
              <w:rPr>
                <w:b/>
                <w:color w:val="FF0000"/>
              </w:rPr>
            </w:pPr>
            <w:r>
              <w:rPr>
                <w:b/>
              </w:rPr>
              <w:t>Размножение и развитие организмов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06 ОК7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7F7F7F" w:themeColor="text1" w:themeTint="80"/>
                <w:highlight w:val="yellow"/>
              </w:rPr>
            </w:pPr>
          </w:p>
        </w:tc>
      </w:tr>
      <w:tr w:rsidR="0017722C"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2.1. </w:t>
            </w:r>
            <w:r>
              <w:t>Размножение организмов.</w:t>
            </w:r>
          </w:p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Индивидуальное развитие организмов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</w:pPr>
            <w:r>
              <w:rPr>
                <w:color w:val="FF0000"/>
              </w:rPr>
              <w:t xml:space="preserve"> </w:t>
            </w:r>
            <w:r>
              <w:t>2/10. Деление клетки. Бесполое размножение. Половое размножение. Индивидуальное развитие организмов.</w:t>
            </w:r>
          </w:p>
          <w:p w:rsidR="0017722C" w:rsidRDefault="0017722C">
            <w:pPr>
              <w:widowControl w:val="0"/>
              <w:rPr>
                <w:color w:val="FF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rPr>
          <w:trHeight w:val="397"/>
        </w:trPr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3.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jc w:val="center"/>
              <w:rPr>
                <w:b/>
                <w:color w:val="FF0000"/>
              </w:rPr>
            </w:pPr>
            <w:r>
              <w:rPr>
                <w:b/>
              </w:rPr>
              <w:t>Основы генетики и селекции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c>
          <w:tcPr>
            <w:tcW w:w="3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3.1.Основы генетики. Селекция.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</w:pPr>
            <w:r>
              <w:t xml:space="preserve"> 2/12. </w:t>
            </w:r>
            <w:r>
              <w:t>Закономерности наследственности. Закономерности изменчивости.</w:t>
            </w:r>
          </w:p>
          <w:p w:rsidR="0017722C" w:rsidRDefault="0017722C">
            <w:pPr>
              <w:widowControl w:val="0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rPr>
          <w:trHeight w:val="562"/>
        </w:trPr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</w:pPr>
            <w:r>
              <w:rPr>
                <w:i/>
              </w:rPr>
              <w:t>2/14 Лабораторная работа:</w:t>
            </w:r>
            <w:r>
              <w:t xml:space="preserve"> «Анализ фенотипической изменчивости».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rPr>
          <w:trHeight w:val="562"/>
        </w:trPr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pStyle w:val="af3"/>
              <w:widowControl w:val="0"/>
              <w:spacing w:beforeAutospacing="1" w:after="0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2/16. Одомашнивание- начальный этап селекции.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rPr>
          <w:trHeight w:val="374"/>
        </w:trPr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pStyle w:val="af3"/>
              <w:widowControl w:val="0"/>
              <w:spacing w:beforeAutospacing="1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2/18. Методы и достижения селекции.</w:t>
            </w:r>
          </w:p>
          <w:p w:rsidR="0017722C" w:rsidRDefault="0017722C">
            <w:pPr>
              <w:pStyle w:val="af3"/>
              <w:widowControl w:val="0"/>
              <w:spacing w:beforeAutospacing="1"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4.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>Эволюция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06</w:t>
            </w:r>
            <w:r>
              <w:t xml:space="preserve"> ОК 07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c>
          <w:tcPr>
            <w:tcW w:w="3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4.2.Эволюция.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2/20 Ч. Дарвин и его теория. Доказательства эволюции.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pStyle w:val="af3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2/22. Вид. Популяция.</w:t>
            </w:r>
          </w:p>
          <w:p w:rsidR="0017722C" w:rsidRDefault="0017722C">
            <w:pPr>
              <w:pStyle w:val="af3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pStyle w:val="af3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2/24 Лабораторная работа: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«Описание особей одного вида по морфологическому критерию».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rPr>
          <w:trHeight w:val="340"/>
        </w:trPr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2/26. Механизмы эволюции.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rPr>
          <w:trHeight w:val="340"/>
        </w:trPr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2/28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</w:rPr>
              <w:t>Естественный отбор.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rPr>
          <w:trHeight w:val="340"/>
        </w:trPr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2/30. Приспособленность.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2/32. Видообразование.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2/34</w:t>
            </w:r>
            <w:r>
              <w:rPr>
                <w:bCs/>
                <w:i/>
              </w:rPr>
              <w:t xml:space="preserve"> </w:t>
            </w:r>
            <w:r>
              <w:t>Основные направления эволюционного процесса. Ароморфозы и идиоадаптации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rPr>
          <w:trHeight w:val="397"/>
        </w:trPr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</w:pPr>
            <w:r>
              <w:t>2/36. Развитие жизни на Земле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22C">
        <w:trPr>
          <w:trHeight w:val="762"/>
        </w:trPr>
        <w:tc>
          <w:tcPr>
            <w:tcW w:w="3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Профессионально-ориентированный прикладной</w:t>
            </w:r>
          </w:p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модуль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Бионика автомобильном транспорте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ОК 07, </w:t>
            </w:r>
            <w:r>
              <w:rPr>
                <w:rFonts w:ascii="Tinos" w:hAnsi="Tinos"/>
                <w:color w:val="34343C"/>
              </w:rPr>
              <w:t>ПК 1.3.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722C">
        <w:trPr>
          <w:trHeight w:val="397"/>
        </w:trPr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</w:pPr>
            <w:r>
              <w:t xml:space="preserve"> 2/38. Бионика как наука. Из истории возникновения бионики. Бионика - техника живых организмов</w:t>
            </w:r>
          </w:p>
          <w:p w:rsidR="0017722C" w:rsidRDefault="0017722C">
            <w:pPr>
              <w:widowControl w:val="0"/>
            </w:pPr>
          </w:p>
          <w:p w:rsidR="0017722C" w:rsidRDefault="0091726E">
            <w:pPr>
              <w:widowControl w:val="0"/>
            </w:pPr>
            <w:r>
              <w:t>2/40. Биолюминесценция. Биоэлектричество. Биомагнетизм</w:t>
            </w:r>
          </w:p>
          <w:p w:rsidR="0017722C" w:rsidRDefault="0017722C">
            <w:pPr>
              <w:widowControl w:val="0"/>
            </w:pPr>
          </w:p>
          <w:p w:rsidR="0017722C" w:rsidRDefault="0091726E">
            <w:pPr>
              <w:widowControl w:val="0"/>
            </w:pPr>
            <w:r>
              <w:t xml:space="preserve">2/42. Биологическая упаковка и очистка.  </w:t>
            </w:r>
            <w:r>
              <w:t>Самоочищающиеся поверхности</w:t>
            </w:r>
          </w:p>
          <w:p w:rsidR="0017722C" w:rsidRDefault="0017722C">
            <w:pPr>
              <w:widowControl w:val="0"/>
            </w:pPr>
          </w:p>
          <w:p w:rsidR="0017722C" w:rsidRDefault="0091726E">
            <w:pPr>
              <w:widowControl w:val="0"/>
            </w:pPr>
            <w:r>
              <w:t xml:space="preserve"> 2/44. Природные источники энергии. Водород –перспективное экологичное  топливо для автомобилейю</w:t>
            </w:r>
          </w:p>
          <w:p w:rsidR="0017722C" w:rsidRDefault="0017722C">
            <w:pPr>
              <w:widowControl w:val="0"/>
            </w:pPr>
          </w:p>
          <w:p w:rsidR="0017722C" w:rsidRDefault="0091726E">
            <w:pPr>
              <w:widowControl w:val="0"/>
            </w:pPr>
            <w:r>
              <w:lastRenderedPageBreak/>
              <w:t>2/46.  Способы движения живых систем</w:t>
            </w:r>
          </w:p>
          <w:p w:rsidR="0017722C" w:rsidRDefault="0017722C">
            <w:pPr>
              <w:widowControl w:val="0"/>
            </w:pPr>
          </w:p>
          <w:p w:rsidR="0017722C" w:rsidRDefault="0017722C">
            <w:pPr>
              <w:widowControl w:val="0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722C">
        <w:trPr>
          <w:trHeight w:val="397"/>
        </w:trPr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</w:pPr>
            <w:r>
              <w:t>2.48. Зачет дифференцированный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17722C" w:rsidRDefault="001772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17722C">
          <w:footerReference w:type="default" r:id="rId12"/>
          <w:footerReference w:type="first" r:id="rId13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100"/>
        </w:sectPr>
      </w:pPr>
    </w:p>
    <w:p w:rsidR="0017722C" w:rsidRDefault="00177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32"/>
          <w:szCs w:val="32"/>
        </w:rPr>
      </w:pPr>
    </w:p>
    <w:p w:rsidR="0017722C" w:rsidRDefault="0017722C">
      <w:pPr>
        <w:tabs>
          <w:tab w:val="left" w:pos="9498"/>
        </w:tabs>
        <w:jc w:val="center"/>
        <w:rPr>
          <w:b/>
          <w:sz w:val="32"/>
          <w:szCs w:val="32"/>
        </w:rPr>
      </w:pPr>
    </w:p>
    <w:p w:rsidR="0017722C" w:rsidRDefault="0091726E">
      <w:pPr>
        <w:pStyle w:val="c18"/>
        <w:spacing w:before="0" w:after="0" w:line="270" w:lineRule="atLeast"/>
        <w:rPr>
          <w:rFonts w:eastAsia="Arial Unicode MS"/>
        </w:rPr>
      </w:pPr>
      <w:r>
        <w:rPr>
          <w:rStyle w:val="c5c13c9"/>
          <w:rFonts w:eastAsia="Arial Unicode MS"/>
          <w:b/>
          <w:bCs/>
        </w:rPr>
        <w:t>3. УСЛОВИЯ РЕАЛИЗАЦИИ УЧЕБНОЙ</w:t>
      </w:r>
      <w:r>
        <w:rPr>
          <w:rStyle w:val="c5c23c9"/>
          <w:rFonts w:eastAsia="Arial Unicode MS"/>
          <w:b/>
          <w:bCs/>
        </w:rPr>
        <w:t> </w:t>
      </w:r>
      <w:r>
        <w:rPr>
          <w:rStyle w:val="c5c13c9"/>
          <w:rFonts w:eastAsia="Arial Unicode MS"/>
          <w:b/>
          <w:bCs/>
        </w:rPr>
        <w:t>ДИСЦИПЛИНЫ</w:t>
      </w:r>
    </w:p>
    <w:p w:rsidR="0017722C" w:rsidRDefault="0091726E">
      <w:pPr>
        <w:pStyle w:val="1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c4c5"/>
          <w:rFonts w:ascii="Times New Roman" w:eastAsia="Arial Unicode MS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 дисциплины</w:t>
      </w:r>
    </w:p>
    <w:p w:rsidR="0017722C" w:rsidRDefault="0017722C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</w:p>
    <w:p w:rsidR="0017722C" w:rsidRDefault="0091726E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>Реализация программы дисциплины требует наличия учебного кабинета «Биология»</w:t>
      </w:r>
    </w:p>
    <w:p w:rsidR="0017722C" w:rsidRDefault="0091726E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  <w:r>
        <w:rPr>
          <w:rStyle w:val="c4"/>
          <w:rFonts w:eastAsia="Arial Unicode MS"/>
          <w:b/>
        </w:rPr>
        <w:t>Оборудование учебного кабинета:</w:t>
      </w:r>
    </w:p>
    <w:p w:rsidR="0017722C" w:rsidRDefault="0091726E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>- посадочные места по количеству обучающихся;</w:t>
      </w:r>
    </w:p>
    <w:p w:rsidR="0017722C" w:rsidRDefault="0091726E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 xml:space="preserve">- </w:t>
      </w:r>
      <w:r>
        <w:rPr>
          <w:rStyle w:val="c4"/>
          <w:rFonts w:eastAsia="Arial Unicode MS"/>
        </w:rPr>
        <w:t>рабочее место преподавателя;</w:t>
      </w:r>
    </w:p>
    <w:p w:rsidR="0017722C" w:rsidRDefault="0091726E">
      <w:pPr>
        <w:pStyle w:val="c20"/>
        <w:spacing w:before="0" w:after="0" w:line="270" w:lineRule="atLeast"/>
        <w:rPr>
          <w:rStyle w:val="c4"/>
          <w:rFonts w:eastAsia="Arial Unicode MS"/>
        </w:rPr>
      </w:pPr>
      <w:r>
        <w:rPr>
          <w:rStyle w:val="c4"/>
          <w:rFonts w:eastAsia="Arial Unicode MS"/>
        </w:rPr>
        <w:t>- комплект учебно–наглядных пособий по учебной дисциплине</w:t>
      </w:r>
    </w:p>
    <w:p w:rsidR="0017722C" w:rsidRDefault="0091726E">
      <w:pPr>
        <w:pStyle w:val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7722C" w:rsidRDefault="0091726E">
      <w:pPr>
        <w:pStyle w:val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мультимедийный проектор;</w:t>
      </w:r>
    </w:p>
    <w:p w:rsidR="0017722C" w:rsidRDefault="0091726E">
      <w:pPr>
        <w:pStyle w:val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ноутбук;</w:t>
      </w:r>
    </w:p>
    <w:p w:rsidR="0017722C" w:rsidRDefault="0091726E">
      <w:pPr>
        <w:pStyle w:val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экран;</w:t>
      </w:r>
    </w:p>
    <w:p w:rsidR="0017722C" w:rsidRDefault="0091726E">
      <w:pPr>
        <w:pStyle w:val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аудиовизуальные средства – схемы и рисунки к лекциям в виде слайдов и электронных презен</w:t>
      </w:r>
      <w:r>
        <w:rPr>
          <w:rFonts w:ascii="Times New Roman" w:hAnsi="Times New Roman" w:cs="Times New Roman"/>
          <w:sz w:val="24"/>
          <w:szCs w:val="24"/>
        </w:rPr>
        <w:t>таций;</w:t>
      </w:r>
    </w:p>
    <w:p w:rsidR="0017722C" w:rsidRDefault="0017722C">
      <w:pPr>
        <w:pStyle w:val="c20"/>
        <w:spacing w:before="0" w:after="0" w:line="270" w:lineRule="atLeast"/>
        <w:rPr>
          <w:rFonts w:eastAsia="Arial Unicode MS"/>
          <w:szCs w:val="18"/>
        </w:rPr>
      </w:pPr>
    </w:p>
    <w:p w:rsidR="0017722C" w:rsidRDefault="0091726E">
      <w:pPr>
        <w:pStyle w:val="14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c4c5"/>
          <w:rFonts w:ascii="Times New Roman" w:eastAsia="Arial Unicode MS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17722C" w:rsidRDefault="0017722C">
      <w:pPr>
        <w:pStyle w:val="14"/>
        <w:rPr>
          <w:rFonts w:ascii="Times New Roman" w:hAnsi="Times New Roman" w:cs="Times New Roman"/>
          <w:b/>
          <w:sz w:val="24"/>
          <w:szCs w:val="24"/>
        </w:rPr>
      </w:pPr>
    </w:p>
    <w:p w:rsidR="0017722C" w:rsidRDefault="0091726E"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учебных изданий</w:t>
      </w:r>
    </w:p>
    <w:p w:rsidR="0017722C" w:rsidRDefault="0091726E">
      <w:pPr>
        <w:pStyle w:val="1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источники для студентов:</w:t>
      </w:r>
    </w:p>
    <w:p w:rsidR="0017722C" w:rsidRDefault="0091726E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Fonts w:eastAsia="Arial Unicode MS"/>
        </w:rPr>
        <w:t>Общая  биология В.М.Константинов, А.Г.Резанов,  Е.О. Фадеева. М., Издательский центр «Академия» 2023  г</w:t>
      </w:r>
    </w:p>
    <w:p w:rsidR="0017722C" w:rsidRDefault="0091726E">
      <w:pPr>
        <w:pStyle w:val="c20"/>
        <w:spacing w:before="0" w:after="0" w:line="270" w:lineRule="atLeast"/>
      </w:pPr>
      <w:r>
        <w:t>Беляев Д.К., Дымши</w:t>
      </w:r>
      <w:r>
        <w:t xml:space="preserve">ц Г.М., Кузнецова Л.Н. и др. Биология (базовый уровень). 10 класс. — М., 2022. </w:t>
      </w:r>
    </w:p>
    <w:p w:rsidR="0017722C" w:rsidRDefault="0091726E">
      <w:pPr>
        <w:pStyle w:val="c20"/>
        <w:spacing w:before="0" w:after="0" w:line="270" w:lineRule="atLeast"/>
      </w:pPr>
      <w:r>
        <w:t>Ионцева А.Ю. Биология. Весь школьный курс в схемах и таблицах. — М., 2022.</w:t>
      </w:r>
    </w:p>
    <w:p w:rsidR="0017722C" w:rsidRDefault="0091726E">
      <w:pPr>
        <w:pStyle w:val="c20"/>
        <w:spacing w:before="0" w:after="0" w:line="270" w:lineRule="atLeast"/>
      </w:pPr>
      <w:r>
        <w:t xml:space="preserve"> Лукаткин А.С., Ручин А.Б., Силаева Т.Б. и др. Биология с основами экологии: учебник для студ. учрежд</w:t>
      </w:r>
      <w:r>
        <w:t>ений высш. образования. — М., 2024.</w:t>
      </w:r>
    </w:p>
    <w:p w:rsidR="0017722C" w:rsidRDefault="0091726E">
      <w:pPr>
        <w:pStyle w:val="c20"/>
        <w:spacing w:before="0" w:after="0" w:line="270" w:lineRule="atLeast"/>
      </w:pPr>
      <w:r>
        <w:t xml:space="preserve"> Мамонтов С.Г., Захаров В.Б., Козлова Т.А. Биология: учебник для студ. учреждений высш. образования (бакалавриат). — М., 2014</w:t>
      </w:r>
    </w:p>
    <w:p w:rsidR="0017722C" w:rsidRDefault="0091726E">
      <w:pPr>
        <w:pStyle w:val="c20"/>
        <w:spacing w:before="0" w:after="0" w:line="270" w:lineRule="atLeast"/>
      </w:pPr>
      <w:r>
        <w:t xml:space="preserve"> Никитинская Т.В. Биология: карманный справочник. — М., 2015. </w:t>
      </w:r>
    </w:p>
    <w:p w:rsidR="0017722C" w:rsidRDefault="0091726E">
      <w:pPr>
        <w:pStyle w:val="c20"/>
        <w:spacing w:before="0" w:after="0" w:line="270" w:lineRule="atLeast"/>
      </w:pPr>
      <w:r>
        <w:t xml:space="preserve">Сивоглазов В.И., Агафонова </w:t>
      </w:r>
      <w:r>
        <w:t>И.Б., Захарова Е.Т. Биология. Общая биология: базовый уровень, 10—11 класс. — М., 2023.</w:t>
      </w:r>
    </w:p>
    <w:p w:rsidR="0017722C" w:rsidRDefault="0091726E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  <w:r>
        <w:t xml:space="preserve"> Сухорукова Л.Н., Кучменко В.С., Иванова Т.В. Биология (базовый уровень). 10— 11 класс. — М., 2024.</w:t>
      </w:r>
    </w:p>
    <w:p w:rsidR="0017722C" w:rsidRDefault="0091726E">
      <w:pPr>
        <w:pStyle w:val="p2"/>
        <w:shd w:val="clear" w:color="auto" w:fill="FFFFFF"/>
        <w:rPr>
          <w:b/>
        </w:rPr>
      </w:pPr>
      <w:r>
        <w:rPr>
          <w:b/>
        </w:rPr>
        <w:t>Для преподавателей:</w:t>
      </w:r>
    </w:p>
    <w:p w:rsidR="0017722C" w:rsidRDefault="0091726E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>Федеральный закон от 29.12.2012 №273-ФЗ «Об обр</w:t>
      </w:r>
      <w:r>
        <w:t>азовании в Российской Федерации». Приказ Минобрнауки России от 17.05.2012 № 413 «Об утверждении федерального государ ственного образовательного стандарта среднего (полного) общего образования». Приказ Минобрнауки России от 29.12.2014 № 1645 «О внесении изм</w:t>
      </w:r>
      <w:r>
        <w:t xml:space="preserve">енений в Приказ Министерства образования и науки Российской Федерации от 17.05.2012 № 413 “Об </w:t>
      </w:r>
      <w:r>
        <w:lastRenderedPageBreak/>
        <w:t>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</w:t>
      </w:r>
      <w:r>
        <w:t xml:space="preserve">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</w:t>
      </w:r>
      <w:r>
        <w:t xml:space="preserve">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:rsidR="0017722C" w:rsidRDefault="0091726E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Fonts w:eastAsia="Arial Unicode MS"/>
        </w:rPr>
        <w:t>Общая  биология В.М.Константинов, А.Г.Резанов,  Е.О. Фадеева. М., Издательский центр «Акаде</w:t>
      </w:r>
      <w:r>
        <w:rPr>
          <w:rFonts w:eastAsia="Arial Unicode MS"/>
        </w:rPr>
        <w:t>мия»2012г</w:t>
      </w:r>
    </w:p>
    <w:p w:rsidR="0017722C" w:rsidRDefault="0091726E">
      <w:pPr>
        <w:pStyle w:val="p2"/>
        <w:shd w:val="clear" w:color="auto" w:fill="FFFFFF"/>
      </w:pPr>
      <w:r>
        <w:t>Биология: в 2 т. / под ред. Н.В.Ярыгина. — М., 2010. Биология: руководство к практическим занятиям / под ред. В.В.Маркиной. — М., 2010</w:t>
      </w:r>
    </w:p>
    <w:p w:rsidR="0017722C" w:rsidRDefault="0091726E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Дарвин Ч. Сочинения. — Т. 3. — М., 1939. Дарвин Ч. Происхождение видов. — М., 2006. Кобылянский В.А. Философия экологии: краткий курс: учеб. пособие для вузов. — М., 2010. Орлова Э.А. История антропологических учений: учебник для вузов. — М., 2010. </w:t>
      </w:r>
    </w:p>
    <w:p w:rsidR="0017722C" w:rsidRDefault="0091726E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r>
        <w:t xml:space="preserve">Пехов </w:t>
      </w:r>
      <w:r>
        <w:t>А.П. Биология, генетика и паразитология. — М., 2010. Чебышев Н.В., Гринева Г.Г. Биология. — М., 2010</w:t>
      </w:r>
    </w:p>
    <w:p w:rsidR="0017722C" w:rsidRDefault="0091726E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r>
        <w:rPr>
          <w:rStyle w:val="s1"/>
          <w:rFonts w:eastAsia="Arial Unicode MS"/>
          <w:b/>
          <w:bCs/>
          <w:szCs w:val="28"/>
        </w:rPr>
        <w:t>Интернет – ресурсы (ИР) по биологии:</w:t>
      </w:r>
    </w:p>
    <w:p w:rsidR="0017722C" w:rsidRDefault="0091726E">
      <w:pPr>
        <w:pStyle w:val="p2"/>
        <w:shd w:val="clear" w:color="auto" w:fill="FFFFFF"/>
      </w:pPr>
      <w:r>
        <w:t>www.sbio.info (Вся биология. Современная биология, статьи, новости, библиотека). www.window.edu.ru (Единое окно доступ</w:t>
      </w:r>
      <w:r>
        <w:t>а к образовательным ресурсам Интернета по биологии). www.5ballov.ru/test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</w:t>
      </w:r>
      <w:r>
        <w:t xml:space="preserve">). </w:t>
      </w:r>
    </w:p>
    <w:p w:rsidR="0017722C" w:rsidRDefault="0091726E">
      <w:pPr>
        <w:pStyle w:val="p2"/>
        <w:shd w:val="clear" w:color="auto" w:fill="FFFFFF"/>
      </w:pPr>
      <w:r>
        <w:t>www.biology.ru (Биология в Открытом колледже. Сайт содержит электронный учебник по биологии, On-line тесты).</w:t>
      </w:r>
    </w:p>
    <w:p w:rsidR="0017722C" w:rsidRDefault="0091726E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www.informika.ru (Электронный учебник, большой список интернет-ресурсов). </w:t>
      </w:r>
    </w:p>
    <w:p w:rsidR="0017722C" w:rsidRDefault="0091726E">
      <w:pPr>
        <w:pStyle w:val="p2"/>
        <w:shd w:val="clear" w:color="auto" w:fill="FFFFFF"/>
      </w:pPr>
      <w:r>
        <w:t>www.nrc.edu.ru (Биологическая картина мира. Раздел компьютерного уч</w:t>
      </w:r>
      <w:r>
        <w:t>ебника, разработанного в Московском государственном открытом университете).</w:t>
      </w:r>
    </w:p>
    <w:p w:rsidR="0017722C" w:rsidRDefault="0091726E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www.nature.ok.ru (Редкие и исчезающие животные России — проект Экологического центра МГУ им. М.В.Ломоносова). </w:t>
      </w:r>
    </w:p>
    <w:p w:rsidR="0017722C" w:rsidRDefault="0091726E">
      <w:pPr>
        <w:pStyle w:val="p2"/>
        <w:shd w:val="clear" w:color="auto" w:fill="FFFFFF"/>
      </w:pPr>
      <w:r>
        <w:t xml:space="preserve">www.kozlenkoa.narod.ru (Для тех, кто учится сам и учит других; очно </w:t>
      </w:r>
      <w:r>
        <w:t>и дистанционно, биологии, химии, другим предметам). www.schoolcity.by (Биология в вопросах и ответах). www.bril2002.narod.ru (Биология для школьников. Краткая, компактная, но достаточно подробная информация по разделам: «Общая биология», «Ботаника», «Зооло</w:t>
      </w:r>
      <w:r>
        <w:t>гия», «Человек»)</w:t>
      </w:r>
    </w:p>
    <w:p w:rsidR="0017722C" w:rsidRDefault="0017722C">
      <w:pPr>
        <w:pStyle w:val="p2"/>
        <w:shd w:val="clear" w:color="auto" w:fill="FFFFFF"/>
        <w:rPr>
          <w:rFonts w:asciiTheme="minorHAnsi" w:hAnsi="Calibri" w:cs="Arial"/>
        </w:rPr>
      </w:pPr>
    </w:p>
    <w:p w:rsidR="0017722C" w:rsidRDefault="0091726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lang w:val="zh-CN" w:eastAsia="zh-CN"/>
        </w:rPr>
      </w:pPr>
      <w:r>
        <w:rPr>
          <w:b/>
          <w:caps/>
          <w:lang w:val="zh-CN" w:eastAsia="zh-CN"/>
        </w:rPr>
        <w:lastRenderedPageBreak/>
        <w:t>4. Контроль и оценка результатов освоения УЧЕБНОЙ Дисциплины</w:t>
      </w:r>
    </w:p>
    <w:p w:rsidR="0017722C" w:rsidRDefault="0017722C">
      <w:pPr>
        <w:rPr>
          <w:lang w:val="zh-CN" w:eastAsia="zh-CN"/>
        </w:rPr>
      </w:pPr>
    </w:p>
    <w:tbl>
      <w:tblPr>
        <w:tblW w:w="12858" w:type="dxa"/>
        <w:jc w:val="center"/>
        <w:tblLayout w:type="fixed"/>
        <w:tblLook w:val="04A0" w:firstRow="1" w:lastRow="0" w:firstColumn="1" w:lastColumn="0" w:noHBand="0" w:noVBand="1"/>
      </w:tblPr>
      <w:tblGrid>
        <w:gridCol w:w="4410"/>
        <w:gridCol w:w="4351"/>
        <w:gridCol w:w="4097"/>
      </w:tblGrid>
      <w:tr w:rsidR="0017722C">
        <w:trPr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722C" w:rsidRDefault="0091726E">
            <w:pPr>
              <w:widowControl w:val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Результаты обучения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rPr>
                <w:b/>
                <w:lang w:eastAsia="zh-CN"/>
              </w:rPr>
            </w:pPr>
          </w:p>
          <w:p w:rsidR="0017722C" w:rsidRDefault="0091726E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ОК</w:t>
            </w:r>
          </w:p>
          <w:p w:rsidR="0017722C" w:rsidRDefault="0091726E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ПК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722C" w:rsidRDefault="0091726E">
            <w:pPr>
              <w:widowControl w:val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17722C">
        <w:trPr>
          <w:trHeight w:val="2295"/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1) сформированность знаний о месте и роли биологии в системе научного знания; функциональной </w:t>
            </w:r>
            <w:r>
              <w:rPr>
                <w:bCs/>
                <w:sz w:val="20"/>
                <w:szCs w:val="20"/>
                <w:lang w:eastAsia="zh-CN"/>
              </w:rPr>
              <w:t>грамотности человека для решения жизненных проблем;</w:t>
            </w:r>
          </w:p>
          <w:p w:rsidR="0017722C" w:rsidRDefault="0017722C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6 Проявлять 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основе традиционных российских духовно-нравственных ценностей, в том числе с учетом гармонизации межнациональных </w:t>
            </w:r>
            <w:r>
              <w:rPr>
                <w:bCs/>
                <w:sz w:val="20"/>
                <w:szCs w:val="20"/>
                <w:lang w:eastAsia="zh-CN"/>
              </w:rPr>
              <w:t>и межрелигиозных отношений, применять стандарты антикоррупционного поведения;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 сохранению 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действовать в чрезвычайных</w:t>
            </w:r>
            <w:r>
              <w:rPr>
                <w:bCs/>
                <w:sz w:val="20"/>
                <w:szCs w:val="20"/>
                <w:lang w:eastAsia="zh-CN"/>
              </w:rPr>
              <w:t xml:space="preserve">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  <w:p w:rsidR="0017722C" w:rsidRDefault="0017722C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</w:t>
            </w:r>
            <w:r>
              <w:rPr>
                <w:bCs/>
                <w:sz w:val="20"/>
                <w:szCs w:val="20"/>
                <w:lang w:eastAsia="zh-CN"/>
              </w:rPr>
              <w:t>задач,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 Дифференцированный зачет</w:t>
            </w:r>
          </w:p>
        </w:tc>
      </w:tr>
      <w:tr w:rsidR="0017722C">
        <w:trPr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2)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</w:t>
            </w:r>
            <w:r>
              <w:rPr>
                <w:bCs/>
                <w:sz w:val="20"/>
                <w:szCs w:val="20"/>
                <w:lang w:eastAsia="zh-CN"/>
              </w:rPr>
              <w:t>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</w:t>
            </w:r>
            <w:r>
              <w:rPr>
                <w:bCs/>
                <w:sz w:val="20"/>
                <w:szCs w:val="20"/>
                <w:lang w:eastAsia="zh-CN"/>
              </w:rPr>
              <w:t>звитие, уровневая организация;</w:t>
            </w:r>
          </w:p>
          <w:p w:rsidR="0017722C" w:rsidRDefault="0017722C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6 Проявлять 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</w:t>
            </w:r>
            <w:r>
              <w:rPr>
                <w:bCs/>
                <w:sz w:val="20"/>
                <w:szCs w:val="20"/>
                <w:lang w:eastAsia="zh-CN"/>
              </w:rPr>
              <w:t>шений, применять стандарты антикоррупционного поведения;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 сохранению 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действовать в чрезвычайных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ПК 1.3. П</w:t>
            </w:r>
            <w:r>
              <w:rPr>
                <w:bCs/>
                <w:sz w:val="20"/>
                <w:szCs w:val="20"/>
                <w:lang w:eastAsia="zh-CN"/>
              </w:rPr>
              <w:t>роводить ремонт и устранение неисправностей 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</w:t>
            </w:r>
            <w:r>
              <w:rPr>
                <w:bCs/>
                <w:sz w:val="20"/>
                <w:szCs w:val="20"/>
                <w:lang w:eastAsia="zh-CN"/>
              </w:rPr>
              <w:t>ения.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Промежуточная аттестация:  Дифференцированный зачет</w:t>
            </w:r>
          </w:p>
        </w:tc>
      </w:tr>
      <w:tr w:rsidR="0017722C">
        <w:trPr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3) сформированность умения раскрывать содержание основополагающих биологических теорий и гипотез: клеточной, хромосомной, </w:t>
            </w:r>
            <w:r>
              <w:rPr>
                <w:bCs/>
                <w:sz w:val="20"/>
                <w:szCs w:val="20"/>
                <w:lang w:eastAsia="zh-CN"/>
              </w:rPr>
              <w:lastRenderedPageBreak/>
              <w:t>мутационной, эволюционной, происхождения жизни и человека;</w:t>
            </w:r>
          </w:p>
          <w:p w:rsidR="0017722C" w:rsidRDefault="0017722C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ОК 6 Проявлять </w:t>
            </w:r>
            <w:r>
              <w:rPr>
                <w:bCs/>
                <w:sz w:val="20"/>
                <w:szCs w:val="20"/>
                <w:lang w:eastAsia="zh-CN"/>
              </w:rPr>
              <w:t>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</w:t>
            </w:r>
            <w:r>
              <w:rPr>
                <w:bCs/>
                <w:sz w:val="20"/>
                <w:szCs w:val="20"/>
                <w:lang w:eastAsia="zh-CN"/>
              </w:rPr>
              <w:t>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 сохранению 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действовать в чрезвычайных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1.3. Проводить ремонт и устранение неисправностей авт</w:t>
            </w:r>
            <w:r>
              <w:rPr>
                <w:sz w:val="20"/>
                <w:szCs w:val="20"/>
              </w:rPr>
              <w:t>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Самостоятельная работа, дифференцированные карточки, тестовый </w:t>
            </w:r>
            <w:r>
              <w:rPr>
                <w:bCs/>
                <w:sz w:val="20"/>
                <w:szCs w:val="20"/>
                <w:lang w:eastAsia="zh-CN"/>
              </w:rPr>
              <w:lastRenderedPageBreak/>
              <w:t>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</w:t>
            </w:r>
            <w:r>
              <w:rPr>
                <w:bCs/>
                <w:sz w:val="20"/>
                <w:szCs w:val="20"/>
                <w:lang w:eastAsia="zh-CN"/>
              </w:rPr>
              <w:t>ный зачет</w:t>
            </w:r>
          </w:p>
        </w:tc>
      </w:tr>
      <w:tr w:rsidR="0017722C">
        <w:trPr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4)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17722C" w:rsidRDefault="0017722C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ОК 6 Проявлять </w:t>
            </w:r>
            <w:r>
              <w:rPr>
                <w:bCs/>
                <w:sz w:val="20"/>
                <w:szCs w:val="20"/>
                <w:lang w:eastAsia="zh-CN"/>
              </w:rPr>
              <w:t>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</w:t>
            </w:r>
            <w:r>
              <w:rPr>
                <w:bCs/>
                <w:sz w:val="20"/>
                <w:szCs w:val="20"/>
                <w:lang w:eastAsia="zh-CN"/>
              </w:rPr>
              <w:t>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 сохранению 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действовать в чрезвычайных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ПК 1.3. Проводить ремонт и устранение неисправностей </w:t>
            </w:r>
            <w:r>
              <w:rPr>
                <w:bCs/>
                <w:sz w:val="20"/>
                <w:szCs w:val="20"/>
                <w:lang w:eastAsia="zh-CN"/>
              </w:rPr>
              <w:t>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</w:t>
            </w:r>
            <w:r>
              <w:rPr>
                <w:bCs/>
                <w:sz w:val="20"/>
                <w:szCs w:val="20"/>
                <w:lang w:eastAsia="zh-CN"/>
              </w:rPr>
              <w:t>ванный зачет</w:t>
            </w:r>
          </w:p>
        </w:tc>
      </w:tr>
      <w:tr w:rsidR="0017722C">
        <w:trPr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</w:t>
            </w:r>
            <w:r>
              <w:rPr>
                <w:bCs/>
                <w:sz w:val="20"/>
                <w:szCs w:val="20"/>
                <w:lang w:eastAsia="zh-CN"/>
              </w:rPr>
              <w:t>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7722C" w:rsidRDefault="0017722C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6 Проявлять 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основе традиционны</w:t>
            </w:r>
            <w:r>
              <w:rPr>
                <w:bCs/>
                <w:sz w:val="20"/>
                <w:szCs w:val="20"/>
                <w:lang w:eastAsia="zh-CN"/>
              </w:rPr>
              <w:t>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 сохранению окружающей среды, ресурсосбережению, применять знания</w:t>
            </w:r>
            <w:r>
              <w:rPr>
                <w:bCs/>
                <w:sz w:val="20"/>
                <w:szCs w:val="20"/>
                <w:lang w:eastAsia="zh-CN"/>
              </w:rPr>
              <w:t xml:space="preserve">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изменении климата, принципы бережливого производства, эффективно действовать в </w:t>
            </w:r>
            <w:r>
              <w:rPr>
                <w:bCs/>
                <w:sz w:val="20"/>
                <w:szCs w:val="20"/>
                <w:lang w:eastAsia="zh-CN"/>
              </w:rPr>
              <w:lastRenderedPageBreak/>
              <w:t>чрезвычайных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</w:t>
            </w:r>
            <w:r>
              <w:rPr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Дифференцированный зачет</w:t>
            </w:r>
          </w:p>
        </w:tc>
      </w:tr>
      <w:tr w:rsidR="0017722C">
        <w:trPr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6) сформированность умения выделять существенные признаки вирусов, клеток прокарио</w:t>
            </w:r>
            <w:r>
              <w:rPr>
                <w:bCs/>
                <w:sz w:val="20"/>
                <w:szCs w:val="20"/>
                <w:lang w:eastAsia="zh-CN"/>
              </w:rPr>
              <w:t>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</w:t>
            </w:r>
            <w:r>
              <w:rPr>
                <w:bCs/>
                <w:sz w:val="20"/>
                <w:szCs w:val="20"/>
                <w:lang w:eastAsia="zh-CN"/>
              </w:rPr>
              <w:t>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</w:t>
            </w:r>
            <w:r>
              <w:rPr>
                <w:bCs/>
                <w:sz w:val="20"/>
                <w:szCs w:val="20"/>
                <w:lang w:eastAsia="zh-CN"/>
              </w:rPr>
              <w:t>воей местности, круговорота веществ и превращение энергии в биосфере;</w:t>
            </w:r>
          </w:p>
          <w:p w:rsidR="0017722C" w:rsidRDefault="0017722C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6 Проявлять 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</w:t>
            </w:r>
            <w:r>
              <w:rPr>
                <w:bCs/>
                <w:sz w:val="20"/>
                <w:szCs w:val="20"/>
                <w:lang w:eastAsia="zh-CN"/>
              </w:rPr>
              <w:t>и межнациональных и межрелигиозных отношений, применять стандарты антикоррупционного поведения;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 сохранению 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</w:t>
            </w:r>
            <w:r>
              <w:rPr>
                <w:bCs/>
                <w:sz w:val="20"/>
                <w:szCs w:val="20"/>
                <w:lang w:eastAsia="zh-CN"/>
              </w:rPr>
              <w:t>ать в чрезвычайных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</w:t>
            </w:r>
            <w:r>
              <w:rPr>
                <w:bCs/>
                <w:sz w:val="20"/>
                <w:szCs w:val="20"/>
                <w:lang w:eastAsia="zh-CN"/>
              </w:rPr>
              <w:t xml:space="preserve">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Дифференцированный зачет</w:t>
            </w:r>
          </w:p>
        </w:tc>
      </w:tr>
      <w:tr w:rsidR="0017722C">
        <w:trPr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7)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</w:t>
            </w:r>
            <w:r>
              <w:rPr>
                <w:bCs/>
                <w:sz w:val="20"/>
                <w:szCs w:val="20"/>
                <w:lang w:eastAsia="zh-CN"/>
              </w:rPr>
              <w:t xml:space="preserve">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</w:t>
            </w:r>
            <w:r>
              <w:rPr>
                <w:bCs/>
                <w:sz w:val="20"/>
                <w:szCs w:val="20"/>
                <w:lang w:eastAsia="zh-CN"/>
              </w:rPr>
              <w:t>для рационального природопользования;</w:t>
            </w:r>
          </w:p>
          <w:p w:rsidR="0017722C" w:rsidRDefault="0017722C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6 Проявлять 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</w:t>
            </w:r>
            <w:r>
              <w:rPr>
                <w:bCs/>
                <w:sz w:val="20"/>
                <w:szCs w:val="20"/>
                <w:lang w:eastAsia="zh-CN"/>
              </w:rPr>
              <w:t>ых отношений, применять стандарты антикоррупционного поведения;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 сохранению 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действовать в чрезвычайных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ПК</w:t>
            </w:r>
            <w:r>
              <w:rPr>
                <w:bCs/>
                <w:sz w:val="20"/>
                <w:szCs w:val="20"/>
                <w:lang w:eastAsia="zh-CN"/>
              </w:rPr>
              <w:t xml:space="preserve"> 1.3. Проводить ремонт и устранение неисправностей 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  <w:r>
              <w:rPr>
                <w:bCs/>
                <w:sz w:val="20"/>
                <w:szCs w:val="20"/>
                <w:lang w:eastAsia="zh-CN"/>
              </w:rPr>
              <w:t>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Дифференцированный зачет</w:t>
            </w:r>
          </w:p>
        </w:tc>
      </w:tr>
      <w:tr w:rsidR="0017722C">
        <w:trPr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8)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</w:t>
            </w: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составлять схемы переноса </w:t>
            </w:r>
            <w:r>
              <w:rPr>
                <w:bCs/>
                <w:sz w:val="20"/>
                <w:szCs w:val="20"/>
                <w:lang w:eastAsia="zh-CN"/>
              </w:rPr>
              <w:t>веществ и энергии в экосистемах (цепи питания, пищевые сети);</w:t>
            </w:r>
          </w:p>
          <w:p w:rsidR="0017722C" w:rsidRDefault="0017722C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ОК 6 Проявлять 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основе традиционных российских духовно-</w:t>
            </w:r>
            <w:r>
              <w:rPr>
                <w:bCs/>
                <w:sz w:val="20"/>
                <w:szCs w:val="20"/>
                <w:lang w:eastAsia="zh-CN"/>
              </w:rPr>
              <w:lastRenderedPageBreak/>
              <w:t>нравственных ценностей, в том числе с учетом гармонизации межнац</w:t>
            </w:r>
            <w:r>
              <w:rPr>
                <w:bCs/>
                <w:sz w:val="20"/>
                <w:szCs w:val="20"/>
                <w:lang w:eastAsia="zh-CN"/>
              </w:rPr>
              <w:t>иональных и межрелигиозных отношений, применять стандарты антикоррупционного поведения;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 сохранению 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действовать в чр</w:t>
            </w:r>
            <w:r>
              <w:rPr>
                <w:bCs/>
                <w:sz w:val="20"/>
                <w:szCs w:val="20"/>
                <w:lang w:eastAsia="zh-CN"/>
              </w:rPr>
              <w:t>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Практическая работа, Лабораторная работа   индивидуальная работа,</w:t>
            </w:r>
            <w:r>
              <w:rPr>
                <w:bCs/>
                <w:sz w:val="20"/>
                <w:szCs w:val="20"/>
                <w:lang w:eastAsia="zh-CN"/>
              </w:rPr>
              <w:t xml:space="preserve">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Дифференцированный зачет</w:t>
            </w:r>
          </w:p>
        </w:tc>
      </w:tr>
      <w:tr w:rsidR="0017722C">
        <w:trPr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9)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</w:t>
            </w:r>
            <w:r>
              <w:rPr>
                <w:bCs/>
                <w:sz w:val="20"/>
                <w:szCs w:val="20"/>
                <w:lang w:eastAsia="zh-CN"/>
              </w:rPr>
              <w:t>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7722C" w:rsidRDefault="0017722C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ОК 6 </w:t>
            </w:r>
            <w:r>
              <w:rPr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bCs/>
                <w:sz w:val="20"/>
                <w:szCs w:val="20"/>
                <w:lang w:eastAsia="zh-CN"/>
              </w:rPr>
              <w:t>ционного поведения;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 сохранению 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действовать в чрезвычайных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ПК 1.3. Проводить ремонт и устранение неисправ</w:t>
            </w:r>
            <w:r>
              <w:rPr>
                <w:bCs/>
                <w:sz w:val="20"/>
                <w:szCs w:val="20"/>
                <w:lang w:eastAsia="zh-CN"/>
              </w:rPr>
              <w:t>ностей 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</w:t>
            </w:r>
            <w:r>
              <w:rPr>
                <w:bCs/>
                <w:sz w:val="20"/>
                <w:szCs w:val="20"/>
                <w:lang w:eastAsia="zh-CN"/>
              </w:rPr>
              <w:t>ренцированный зачет</w:t>
            </w:r>
          </w:p>
        </w:tc>
      </w:tr>
      <w:tr w:rsidR="0017722C">
        <w:trPr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6 Проявлять гражданско-патриотическую по</w:t>
            </w:r>
            <w:r>
              <w:rPr>
                <w:bCs/>
                <w:sz w:val="20"/>
                <w:szCs w:val="20"/>
                <w:lang w:eastAsia="zh-CN"/>
              </w:rPr>
              <w:t>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</w:t>
            </w:r>
            <w:r>
              <w:rPr>
                <w:bCs/>
                <w:sz w:val="20"/>
                <w:szCs w:val="20"/>
                <w:lang w:eastAsia="zh-CN"/>
              </w:rPr>
              <w:t xml:space="preserve"> сохранению 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действовать в чрезвычайных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Дифференцированный зачет</w:t>
            </w:r>
          </w:p>
        </w:tc>
      </w:tr>
      <w:tr w:rsidR="0017722C">
        <w:trPr>
          <w:trHeight w:val="2126"/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− осознание </w:t>
            </w:r>
            <w:r>
              <w:rPr>
                <w:bCs/>
                <w:sz w:val="20"/>
                <w:szCs w:val="20"/>
                <w:lang w:eastAsia="zh-CN"/>
              </w:rPr>
              <w:t>социальной значимости своей профессии/специальности, обладание мотивацией к осуществлению профессиональной деятельности;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6 Проявлять 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основе традиционных российских </w:t>
            </w:r>
            <w:r>
              <w:rPr>
                <w:bCs/>
                <w:sz w:val="20"/>
                <w:szCs w:val="20"/>
                <w:lang w:eastAsia="zh-CN"/>
              </w:rPr>
              <w:t>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 сохранению 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</w:t>
            </w:r>
            <w:r>
              <w:rPr>
                <w:bCs/>
                <w:sz w:val="20"/>
                <w:szCs w:val="20"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</w:t>
            </w:r>
            <w:r>
              <w:rPr>
                <w:bCs/>
                <w:sz w:val="20"/>
                <w:szCs w:val="20"/>
                <w:lang w:eastAsia="zh-CN"/>
              </w:rPr>
              <w:t>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Дифференцированный зачет</w:t>
            </w:r>
          </w:p>
        </w:tc>
      </w:tr>
      <w:tr w:rsidR="0017722C">
        <w:trPr>
          <w:trHeight w:val="1268"/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повышение интеллектуального уровня в процессе изучения биологических явлений; выдающихся дост</w:t>
            </w:r>
            <w:r>
              <w:rPr>
                <w:bCs/>
                <w:sz w:val="20"/>
                <w:szCs w:val="20"/>
                <w:lang w:eastAsia="zh-CN"/>
              </w:rPr>
              <w:t>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6 Проявлять 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</w:t>
            </w:r>
            <w:r>
              <w:rPr>
                <w:bCs/>
                <w:sz w:val="20"/>
                <w:szCs w:val="20"/>
                <w:lang w:eastAsia="zh-CN"/>
              </w:rPr>
              <w:t>оррупционного поведения;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 сохранению 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действовать в чрезвычайных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ПК 1.3. Проводить ремонт и устранение неи</w:t>
            </w:r>
            <w:r>
              <w:rPr>
                <w:bCs/>
                <w:sz w:val="20"/>
                <w:szCs w:val="20"/>
                <w:lang w:eastAsia="zh-CN"/>
              </w:rPr>
              <w:t>справностей 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17722C">
        <w:trPr>
          <w:trHeight w:val="3076"/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Самостоятельная работа, дифференцированные карточки, тестовый </w:t>
            </w:r>
            <w:r>
              <w:rPr>
                <w:bCs/>
                <w:sz w:val="20"/>
                <w:szCs w:val="20"/>
                <w:lang w:eastAsia="zh-CN"/>
              </w:rPr>
              <w:t>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Дифференцированный зачет</w:t>
            </w:r>
          </w:p>
        </w:tc>
      </w:tr>
      <w:tr w:rsidR="0017722C">
        <w:trPr>
          <w:trHeight w:val="3076"/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способность понимать принципы устойчивости и продуктивности живой природы, пути ее изменен</w:t>
            </w:r>
            <w:r>
              <w:rPr>
                <w:bCs/>
                <w:sz w:val="20"/>
                <w:szCs w:val="20"/>
                <w:lang w:eastAsia="zh-CN"/>
              </w:rPr>
              <w:t>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6 Проявлять гражданско-патриотическую позицию, демонстриров</w:t>
            </w:r>
            <w:r>
              <w:rPr>
                <w:bCs/>
                <w:sz w:val="20"/>
                <w:szCs w:val="20"/>
                <w:lang w:eastAsia="zh-CN"/>
              </w:rPr>
              <w:t>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ОК 7 Содействовать сохранению </w:t>
            </w:r>
            <w:r>
              <w:rPr>
                <w:bCs/>
                <w:sz w:val="20"/>
                <w:szCs w:val="20"/>
                <w:lang w:eastAsia="zh-CN"/>
              </w:rPr>
              <w:t>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действовать в чрезвычайных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Дифференцированный зачет</w:t>
            </w:r>
          </w:p>
        </w:tc>
      </w:tr>
      <w:tr w:rsidR="0017722C">
        <w:trPr>
          <w:trHeight w:val="3076"/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умение обосновывать место и</w:t>
            </w:r>
            <w:r>
              <w:rPr>
                <w:bCs/>
                <w:sz w:val="20"/>
                <w:szCs w:val="20"/>
                <w:lang w:eastAsia="zh-CN"/>
              </w:rPr>
              <w:t xml:space="preserve">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</w:t>
            </w:r>
            <w:r>
              <w:rPr>
                <w:bCs/>
                <w:sz w:val="20"/>
                <w:szCs w:val="20"/>
                <w:lang w:eastAsia="zh-CN"/>
              </w:rPr>
              <w:t>зировать информацию о живых объектах;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 xml:space="preserve">Промежуточная </w:t>
            </w:r>
            <w:r>
              <w:rPr>
                <w:b/>
                <w:bCs/>
                <w:sz w:val="20"/>
                <w:szCs w:val="20"/>
                <w:lang w:eastAsia="zh-CN"/>
              </w:rPr>
              <w:t>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Дифференцированный зачет</w:t>
            </w:r>
          </w:p>
        </w:tc>
      </w:tr>
      <w:tr w:rsidR="0017722C">
        <w:trPr>
          <w:trHeight w:val="3076"/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ОК 6 Проявлять 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основе т</w:t>
            </w:r>
            <w:r>
              <w:rPr>
                <w:bCs/>
                <w:sz w:val="20"/>
                <w:szCs w:val="20"/>
                <w:lang w:eastAsia="zh-CN"/>
              </w:rPr>
              <w:t>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ОК 7 Содействовать сохранению окружающей среды, ресурсосбережению, </w:t>
            </w:r>
            <w:r>
              <w:rPr>
                <w:bCs/>
                <w:sz w:val="20"/>
                <w:szCs w:val="20"/>
                <w:lang w:eastAsia="zh-CN"/>
              </w:rPr>
              <w:t>применять знания об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действовать в чрезвычайных ситуациях;</w:t>
            </w:r>
          </w:p>
          <w:p w:rsidR="0017722C" w:rsidRDefault="0091726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</w:t>
            </w:r>
            <w:r>
              <w:rPr>
                <w:bCs/>
                <w:sz w:val="20"/>
                <w:szCs w:val="20"/>
                <w:lang w:eastAsia="zh-CN"/>
              </w:rPr>
              <w:t>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Дифференцированный зачет</w:t>
            </w:r>
          </w:p>
        </w:tc>
      </w:tr>
      <w:tr w:rsidR="0017722C">
        <w:trPr>
          <w:trHeight w:val="3076"/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способность к самостоятельному проведению исследований, постанов</w:t>
            </w:r>
            <w:r>
              <w:rPr>
                <w:bCs/>
                <w:sz w:val="20"/>
                <w:szCs w:val="20"/>
                <w:lang w:eastAsia="zh-CN"/>
              </w:rPr>
              <w:t>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17722C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</w:t>
            </w:r>
            <w:r>
              <w:rPr>
                <w:bCs/>
                <w:sz w:val="20"/>
                <w:szCs w:val="20"/>
                <w:lang w:eastAsia="zh-CN"/>
              </w:rPr>
              <w:t xml:space="preserve">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Дифференцированный зачет</w:t>
            </w:r>
          </w:p>
        </w:tc>
      </w:tr>
      <w:tr w:rsidR="0017722C">
        <w:trPr>
          <w:trHeight w:val="1862"/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17722C" w:rsidRDefault="00177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ОК 6 П</w:t>
            </w:r>
            <w:r>
              <w:rPr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</w:t>
            </w:r>
            <w:r>
              <w:rPr>
                <w:bCs/>
                <w:sz w:val="20"/>
                <w:szCs w:val="20"/>
                <w:lang w:eastAsia="zh-CN"/>
              </w:rPr>
              <w:t>ионного поведения;</w:t>
            </w:r>
          </w:p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ОК 7 Содействовать сохранению окружающей среды, ресурсосбережению, применять знания об</w:t>
            </w:r>
          </w:p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изменении климата, принципы бережливого производства, эффективно действовать в чрезвычайных ситуациях;</w:t>
            </w:r>
          </w:p>
          <w:p w:rsidR="0017722C" w:rsidRDefault="0091726E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ПК 1.3. Проводить ремонт и устранение </w:t>
            </w:r>
            <w:r>
              <w:rPr>
                <w:bCs/>
                <w:sz w:val="20"/>
                <w:szCs w:val="20"/>
                <w:lang w:eastAsia="zh-CN"/>
              </w:rPr>
              <w:t>неисправностей автотранспортных средств.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2C" w:rsidRDefault="0091726E">
            <w:pPr>
              <w:widowControl w:val="0"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7722C" w:rsidRDefault="0091726E">
            <w:pPr>
              <w:widowControl w:val="0"/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 xml:space="preserve">Промежуточная </w:t>
            </w:r>
            <w:r>
              <w:rPr>
                <w:b/>
                <w:bCs/>
                <w:sz w:val="20"/>
                <w:szCs w:val="20"/>
                <w:lang w:eastAsia="zh-CN"/>
              </w:rPr>
              <w:t>аттестация:</w:t>
            </w:r>
            <w:r>
              <w:rPr>
                <w:bCs/>
                <w:sz w:val="20"/>
                <w:szCs w:val="20"/>
                <w:lang w:eastAsia="zh-CN"/>
              </w:rPr>
              <w:t xml:space="preserve"> Дифференцированный зачет</w:t>
            </w:r>
          </w:p>
        </w:tc>
      </w:tr>
    </w:tbl>
    <w:p w:rsidR="0017722C" w:rsidRDefault="0017722C">
      <w:pPr>
        <w:pStyle w:val="p2"/>
        <w:shd w:val="clear" w:color="auto" w:fill="FFFFFF"/>
        <w:rPr>
          <w:rFonts w:asciiTheme="minorHAnsi" w:hAnsi="Calibri" w:cs="Arial"/>
        </w:rPr>
      </w:pPr>
    </w:p>
    <w:p w:rsidR="0017722C" w:rsidRDefault="0017722C">
      <w:pPr>
        <w:pStyle w:val="p2"/>
        <w:shd w:val="clear" w:color="auto" w:fill="FFFFFF"/>
        <w:rPr>
          <w:rFonts w:asciiTheme="minorHAnsi" w:hAnsi="Calibri" w:cs="Arial"/>
        </w:rPr>
      </w:pPr>
    </w:p>
    <w:p w:rsidR="0017722C" w:rsidRDefault="0017722C">
      <w:pPr>
        <w:pStyle w:val="p2"/>
        <w:shd w:val="clear" w:color="auto" w:fill="FFFFFF"/>
        <w:rPr>
          <w:rFonts w:asciiTheme="minorHAnsi" w:hAnsi="Calibri" w:cs="Arial"/>
        </w:rPr>
      </w:pPr>
    </w:p>
    <w:sectPr w:rsidR="0017722C">
      <w:footerReference w:type="default" r:id="rId14"/>
      <w:footerReference w:type="first" r:id="rId15"/>
      <w:pgSz w:w="16838" w:h="11906" w:orient="landscape"/>
      <w:pgMar w:top="851" w:right="851" w:bottom="851" w:left="85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26E" w:rsidRDefault="0091726E">
      <w:r>
        <w:separator/>
      </w:r>
    </w:p>
  </w:endnote>
  <w:endnote w:type="continuationSeparator" w:id="0">
    <w:p w:rsidR="0091726E" w:rsidRDefault="0091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àìè â 2006 ãîäó ïðîãðàììû ïî ôè">
    <w:charset w:val="01"/>
    <w:family w:val="roman"/>
    <w:pitch w:val="default"/>
  </w:font>
  <w:font w:name="Tinos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22C" w:rsidRDefault="0091726E">
    <w:pPr>
      <w:pStyle w:val="af1"/>
      <w:jc w:val="right"/>
    </w:pPr>
    <w:r>
      <w:fldChar w:fldCharType="begin"/>
    </w:r>
    <w:r>
      <w:instrText xml:space="preserve"> PAGE </w:instrText>
    </w:r>
    <w:r>
      <w:fldChar w:fldCharType="separate"/>
    </w:r>
    <w:r w:rsidR="00E45DB3">
      <w:rPr>
        <w:noProof/>
      </w:rPr>
      <w:t>2</w:t>
    </w:r>
    <w:r>
      <w:fldChar w:fldCharType="end"/>
    </w:r>
  </w:p>
  <w:p w:rsidR="0017722C" w:rsidRDefault="0017722C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22C" w:rsidRDefault="0017722C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22C" w:rsidRDefault="0091726E">
    <w:pPr>
      <w:pStyle w:val="af1"/>
      <w:jc w:val="right"/>
    </w:pPr>
    <w:r>
      <w:fldChar w:fldCharType="begin"/>
    </w:r>
    <w:r>
      <w:instrText xml:space="preserve"> PAGE </w:instrText>
    </w:r>
    <w:r>
      <w:fldChar w:fldCharType="separate"/>
    </w:r>
    <w:r w:rsidR="00E45DB3">
      <w:rPr>
        <w:noProof/>
      </w:rPr>
      <w:t>9</w:t>
    </w:r>
    <w:r>
      <w:fldChar w:fldCharType="end"/>
    </w:r>
  </w:p>
  <w:p w:rsidR="0017722C" w:rsidRDefault="0017722C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22C" w:rsidRDefault="001772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22C" w:rsidRDefault="0091726E">
    <w:pPr>
      <w:pStyle w:val="af1"/>
      <w:jc w:val="right"/>
    </w:pPr>
    <w:r>
      <w:fldChar w:fldCharType="begin"/>
    </w:r>
    <w:r>
      <w:instrText xml:space="preserve"> PAGE </w:instrText>
    </w:r>
    <w:r>
      <w:fldChar w:fldCharType="separate"/>
    </w:r>
    <w:r w:rsidR="00E45DB3">
      <w:rPr>
        <w:noProof/>
      </w:rPr>
      <w:t>19</w:t>
    </w:r>
    <w:r>
      <w:fldChar w:fldCharType="end"/>
    </w:r>
  </w:p>
  <w:p w:rsidR="0017722C" w:rsidRDefault="0017722C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22C" w:rsidRDefault="001772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26E" w:rsidRDefault="0091726E">
      <w:r>
        <w:separator/>
      </w:r>
    </w:p>
  </w:footnote>
  <w:footnote w:type="continuationSeparator" w:id="0">
    <w:p w:rsidR="0091726E" w:rsidRDefault="00917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44D99"/>
    <w:multiLevelType w:val="multilevel"/>
    <w:tmpl w:val="3254259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65F71CE"/>
    <w:multiLevelType w:val="multilevel"/>
    <w:tmpl w:val="98EAB7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BCC4949"/>
    <w:multiLevelType w:val="multilevel"/>
    <w:tmpl w:val="76B45F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7722C"/>
    <w:rsid w:val="0017722C"/>
    <w:rsid w:val="0091726E"/>
    <w:rsid w:val="00E4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footnote text" w:qFormat="1"/>
    <w:lsdException w:name="footer" w:qFormat="1"/>
    <w:lsdException w:name="caption" w:qFormat="1"/>
    <w:lsdException w:name="page number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tabs>
        <w:tab w:val="num" w:pos="0"/>
      </w:tabs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0"/>
    <w:qFormat/>
    <w:pPr>
      <w:tabs>
        <w:tab w:val="num" w:pos="0"/>
      </w:tabs>
      <w:spacing w:before="280" w:after="28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qFormat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imes New Roman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0">
    <w:name w:val="Основной шрифт абзаца1"/>
    <w:qFormat/>
  </w:style>
  <w:style w:type="character" w:customStyle="1" w:styleId="apple-converted-space">
    <w:name w:val="apple-converted-space"/>
    <w:basedOn w:val="10"/>
    <w:qFormat/>
  </w:style>
  <w:style w:type="character" w:customStyle="1" w:styleId="a5">
    <w:name w:val="Без интервала Знак"/>
    <w:qFormat/>
    <w:rPr>
      <w:rFonts w:ascii="Calibri" w:eastAsia="Calibri" w:hAnsi="Calibri" w:cs="Calibri"/>
      <w:sz w:val="22"/>
      <w:szCs w:val="22"/>
      <w:lang w:eastAsia="en-US" w:bidi="ar-SA"/>
    </w:rPr>
  </w:style>
  <w:style w:type="character" w:customStyle="1" w:styleId="highlighthighlightactive">
    <w:name w:val="highlight highlight_active"/>
    <w:basedOn w:val="10"/>
    <w:qFormat/>
  </w:style>
  <w:style w:type="character" w:customStyle="1" w:styleId="c9">
    <w:name w:val="c9"/>
    <w:basedOn w:val="10"/>
    <w:qFormat/>
  </w:style>
  <w:style w:type="character" w:customStyle="1" w:styleId="c5c27">
    <w:name w:val="c5 c27"/>
    <w:basedOn w:val="10"/>
    <w:qFormat/>
  </w:style>
  <w:style w:type="character" w:customStyle="1" w:styleId="11">
    <w:name w:val="Строгий1"/>
    <w:qFormat/>
    <w:rPr>
      <w:b/>
      <w:bCs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c57c9">
    <w:name w:val="c57 c9"/>
    <w:basedOn w:val="10"/>
    <w:qFormat/>
  </w:style>
  <w:style w:type="character" w:customStyle="1" w:styleId="s4">
    <w:name w:val="s4"/>
    <w:basedOn w:val="10"/>
    <w:qFormat/>
  </w:style>
  <w:style w:type="character" w:customStyle="1" w:styleId="a6">
    <w:name w:val="Текст сноски Знак"/>
    <w:qFormat/>
    <w:rPr>
      <w:lang w:val="ru-RU" w:eastAsia="ru-RU" w:bidi="ar-SA"/>
    </w:rPr>
  </w:style>
  <w:style w:type="character" w:customStyle="1" w:styleId="c13c9">
    <w:name w:val="c13 c9"/>
    <w:basedOn w:val="10"/>
    <w:qFormat/>
  </w:style>
  <w:style w:type="character" w:customStyle="1" w:styleId="c5c9">
    <w:name w:val="c5 c9"/>
    <w:basedOn w:val="10"/>
    <w:qFormat/>
  </w:style>
  <w:style w:type="character" w:customStyle="1" w:styleId="s1">
    <w:name w:val="s1"/>
    <w:basedOn w:val="10"/>
    <w:qFormat/>
  </w:style>
  <w:style w:type="character" w:customStyle="1" w:styleId="c5c13c9">
    <w:name w:val="c5 c13 c9"/>
    <w:basedOn w:val="10"/>
    <w:qFormat/>
  </w:style>
  <w:style w:type="character" w:customStyle="1" w:styleId="a7">
    <w:name w:val="Символ сноски"/>
    <w:qFormat/>
    <w:rPr>
      <w:vertAlign w:val="superscript"/>
    </w:rPr>
  </w:style>
  <w:style w:type="character" w:customStyle="1" w:styleId="c4">
    <w:name w:val="c4"/>
    <w:basedOn w:val="10"/>
    <w:qFormat/>
  </w:style>
  <w:style w:type="character" w:customStyle="1" w:styleId="c5c22c9">
    <w:name w:val="c5 c22 c9"/>
    <w:basedOn w:val="10"/>
    <w:qFormat/>
  </w:style>
  <w:style w:type="character" w:customStyle="1" w:styleId="a8">
    <w:name w:val="Нижний колонтитул Знак"/>
    <w:qFormat/>
    <w:rPr>
      <w:rFonts w:eastAsia="Times New Roman"/>
      <w:sz w:val="24"/>
      <w:szCs w:val="24"/>
    </w:rPr>
  </w:style>
  <w:style w:type="character" w:customStyle="1" w:styleId="s3">
    <w:name w:val="s3"/>
    <w:basedOn w:val="10"/>
    <w:qFormat/>
  </w:style>
  <w:style w:type="character" w:customStyle="1" w:styleId="c4c5">
    <w:name w:val="c4 c5"/>
    <w:basedOn w:val="10"/>
    <w:qFormat/>
  </w:style>
  <w:style w:type="character" w:customStyle="1" w:styleId="c5c23c9">
    <w:name w:val="c5 c23 c9"/>
    <w:basedOn w:val="10"/>
    <w:qFormat/>
  </w:style>
  <w:style w:type="character" w:customStyle="1" w:styleId="s2">
    <w:name w:val="s2"/>
    <w:basedOn w:val="10"/>
    <w:qFormat/>
  </w:style>
  <w:style w:type="character" w:customStyle="1" w:styleId="a9">
    <w:name w:val="Ссылка указателя"/>
    <w:qFormat/>
  </w:style>
  <w:style w:type="character" w:customStyle="1" w:styleId="aa">
    <w:name w:val="Текст выноски Знак"/>
    <w:basedOn w:val="a1"/>
    <w:link w:val="ab"/>
    <w:qFormat/>
    <w:rPr>
      <w:rFonts w:ascii="Tahoma" w:eastAsia="Times New Roman" w:hAnsi="Tahoma" w:cs="Tahoma"/>
      <w:sz w:val="16"/>
      <w:szCs w:val="16"/>
    </w:rPr>
  </w:style>
  <w:style w:type="paragraph" w:customStyle="1" w:styleId="ac">
    <w:name w:val="Заголовок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qFormat/>
    <w:pPr>
      <w:spacing w:after="140" w:line="276" w:lineRule="auto"/>
    </w:pPr>
  </w:style>
  <w:style w:type="paragraph" w:styleId="ad">
    <w:name w:val="List"/>
    <w:basedOn w:val="a0"/>
    <w:qFormat/>
  </w:style>
  <w:style w:type="paragraph" w:styleId="a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b">
    <w:name w:val="Balloon Text"/>
    <w:basedOn w:val="a"/>
    <w:link w:val="aa"/>
    <w:qFormat/>
    <w:rPr>
      <w:rFonts w:ascii="Tahoma" w:hAnsi="Tahoma" w:cs="Tahoma"/>
      <w:sz w:val="16"/>
      <w:szCs w:val="16"/>
    </w:rPr>
  </w:style>
  <w:style w:type="paragraph" w:styleId="af">
    <w:name w:val="footnote text"/>
    <w:basedOn w:val="a"/>
    <w:qFormat/>
    <w:rPr>
      <w:rFonts w:eastAsia="Batang"/>
      <w:sz w:val="20"/>
      <w:szCs w:val="20"/>
    </w:rPr>
  </w:style>
  <w:style w:type="paragraph" w:styleId="13">
    <w:name w:val="toc 1"/>
    <w:basedOn w:val="a"/>
    <w:next w:val="a"/>
    <w:qFormat/>
  </w:style>
  <w:style w:type="paragraph" w:customStyle="1" w:styleId="af0">
    <w:name w:val="Колонтитул"/>
    <w:basedOn w:val="a"/>
    <w:qFormat/>
  </w:style>
  <w:style w:type="paragraph" w:styleId="af1">
    <w:name w:val="footer"/>
    <w:basedOn w:val="a"/>
    <w:qFormat/>
    <w:pPr>
      <w:tabs>
        <w:tab w:val="center" w:pos="4677"/>
        <w:tab w:val="right" w:pos="9355"/>
      </w:tabs>
    </w:pPr>
  </w:style>
  <w:style w:type="paragraph" w:customStyle="1" w:styleId="c11c21c58">
    <w:name w:val="c11 c21 c58"/>
    <w:basedOn w:val="a"/>
    <w:qFormat/>
    <w:pPr>
      <w:spacing w:before="280" w:after="280"/>
    </w:pPr>
  </w:style>
  <w:style w:type="paragraph" w:customStyle="1" w:styleId="c3">
    <w:name w:val="c3"/>
    <w:basedOn w:val="a"/>
    <w:qFormat/>
    <w:pPr>
      <w:spacing w:before="280" w:after="280"/>
    </w:pPr>
  </w:style>
  <w:style w:type="paragraph" w:customStyle="1" w:styleId="c10c31">
    <w:name w:val="c10 c31"/>
    <w:basedOn w:val="a"/>
    <w:qFormat/>
    <w:pPr>
      <w:spacing w:before="280" w:after="280"/>
    </w:pPr>
  </w:style>
  <w:style w:type="paragraph" w:customStyle="1" w:styleId="af2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Основной текст 22"/>
    <w:basedOn w:val="a"/>
    <w:qFormat/>
    <w:pPr>
      <w:jc w:val="both"/>
    </w:pPr>
    <w:rPr>
      <w:rFonts w:ascii="àìè â 2006 ãîäó ïðîãðàììû ïî ôè" w:hAnsi="àìè â 2006 ãîäó ïðîãðàììû ïî ôè" w:cs="àìè â 2006 ãîäó ïðîãðàììû ïî ôè"/>
      <w:b/>
      <w:sz w:val="32"/>
      <w:lang w:eastAsia="ar-SA"/>
    </w:rPr>
  </w:style>
  <w:style w:type="paragraph" w:customStyle="1" w:styleId="14">
    <w:name w:val="Без интервала1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c10c29c28">
    <w:name w:val="c10 c29 c28"/>
    <w:basedOn w:val="a"/>
    <w:qFormat/>
    <w:pPr>
      <w:spacing w:before="280" w:after="280"/>
    </w:pPr>
  </w:style>
  <w:style w:type="paragraph" w:customStyle="1" w:styleId="western">
    <w:name w:val="western"/>
    <w:basedOn w:val="a"/>
    <w:qFormat/>
    <w:pPr>
      <w:spacing w:before="280" w:after="280"/>
    </w:pPr>
  </w:style>
  <w:style w:type="paragraph" w:customStyle="1" w:styleId="c10c71">
    <w:name w:val="c10 c71"/>
    <w:basedOn w:val="a"/>
    <w:qFormat/>
    <w:pPr>
      <w:spacing w:before="280" w:after="280"/>
    </w:pPr>
  </w:style>
  <w:style w:type="paragraph" w:customStyle="1" w:styleId="c52c31">
    <w:name w:val="c52 c31"/>
    <w:basedOn w:val="a"/>
    <w:qFormat/>
    <w:pPr>
      <w:spacing w:before="280" w:after="280"/>
    </w:pPr>
  </w:style>
  <w:style w:type="paragraph" w:customStyle="1" w:styleId="c10c29">
    <w:name w:val="c10 c29"/>
    <w:basedOn w:val="a"/>
    <w:qFormat/>
    <w:pPr>
      <w:spacing w:before="280" w:after="280"/>
    </w:pPr>
  </w:style>
  <w:style w:type="paragraph" w:customStyle="1" w:styleId="c11c65">
    <w:name w:val="c11 c65"/>
    <w:basedOn w:val="a"/>
    <w:qFormat/>
    <w:pPr>
      <w:spacing w:before="280" w:after="280"/>
    </w:pPr>
  </w:style>
  <w:style w:type="paragraph" w:customStyle="1" w:styleId="c11c21">
    <w:name w:val="c11 c21"/>
    <w:basedOn w:val="a"/>
    <w:qFormat/>
    <w:pPr>
      <w:spacing w:before="280" w:after="280"/>
    </w:pPr>
  </w:style>
  <w:style w:type="paragraph" w:customStyle="1" w:styleId="c10">
    <w:name w:val="c10"/>
    <w:basedOn w:val="a"/>
    <w:qFormat/>
    <w:pPr>
      <w:spacing w:before="280" w:after="280"/>
    </w:pPr>
  </w:style>
  <w:style w:type="paragraph" w:customStyle="1" w:styleId="c20">
    <w:name w:val="c20"/>
    <w:basedOn w:val="a"/>
    <w:qFormat/>
    <w:pPr>
      <w:spacing w:before="280" w:after="280"/>
    </w:pPr>
  </w:style>
  <w:style w:type="paragraph" w:customStyle="1" w:styleId="c20c40">
    <w:name w:val="c20 c40"/>
    <w:basedOn w:val="a"/>
    <w:qFormat/>
    <w:pPr>
      <w:spacing w:before="280" w:after="280"/>
    </w:pPr>
  </w:style>
  <w:style w:type="paragraph" w:customStyle="1" w:styleId="p2">
    <w:name w:val="p2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c10c41">
    <w:name w:val="c10 c41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15">
    <w:name w:val="Обычный (веб)1"/>
    <w:basedOn w:val="a"/>
    <w:qFormat/>
    <w:pPr>
      <w:spacing w:before="280" w:after="280"/>
    </w:pPr>
  </w:style>
  <w:style w:type="paragraph" w:customStyle="1" w:styleId="c52c51">
    <w:name w:val="c52 c51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c11">
    <w:name w:val="c11"/>
    <w:basedOn w:val="a"/>
    <w:qFormat/>
    <w:pPr>
      <w:spacing w:before="280" w:after="280"/>
    </w:pPr>
  </w:style>
  <w:style w:type="paragraph" w:styleId="af3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7c48">
    <w:name w:val="c7 c48"/>
    <w:basedOn w:val="a"/>
    <w:qFormat/>
    <w:pPr>
      <w:spacing w:before="280" w:after="280"/>
    </w:p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szCs w:val="20"/>
      <w:lang w:eastAsia="ar-SA"/>
    </w:rPr>
  </w:style>
  <w:style w:type="paragraph" w:customStyle="1" w:styleId="c18">
    <w:name w:val="c18"/>
    <w:basedOn w:val="a"/>
    <w:qFormat/>
    <w:pPr>
      <w:spacing w:before="280" w:after="280"/>
    </w:p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paragraph" w:customStyle="1" w:styleId="Default">
    <w:name w:val="Default"/>
    <w:qFormat/>
    <w:rPr>
      <w:rFonts w:eastAsia="Times New Roman" w:cs="Calibri"/>
      <w:color w:val="000000"/>
      <w:sz w:val="24"/>
      <w:szCs w:val="24"/>
      <w:lang w:eastAsia="en-US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7A7132-B603-4364-8367-4412E5BE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1</Pages>
  <Words>5079</Words>
  <Characters>28954</Characters>
  <Application>Microsoft Office Word</Application>
  <DocSecurity>0</DocSecurity>
  <Lines>241</Lines>
  <Paragraphs>67</Paragraphs>
  <ScaleCrop>false</ScaleCrop>
  <Company>Home</Company>
  <LinksUpToDate>false</LinksUpToDate>
  <CharactersWithSpaces>33966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Я</cp:lastModifiedBy>
  <cp:revision>107</cp:revision>
  <cp:lastPrinted>2015-04-15T17:34:00Z</cp:lastPrinted>
  <dcterms:created xsi:type="dcterms:W3CDTF">2014-07-10T18:30:00Z</dcterms:created>
  <dcterms:modified xsi:type="dcterms:W3CDTF">2026-03-18T07:32:00Z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2BD5DC0CF41F460BB1FF5D4A21105ACB</vt:lpwstr>
  </property>
  <property fmtid="{D5CDD505-2E9C-101B-9397-08002B2CF9AE}" pid="3" name="KSOProductBuildVer">
    <vt:lpwstr>1049-11.2.0.10443</vt:lpwstr>
  </property>
</Properties>
</file>